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2024年广东省科技创新战略专项资金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（攀登计划）各二级学院项目申报分配表</w:t>
      </w:r>
    </w:p>
    <w:p>
      <w:pPr>
        <w:spacing w:line="600" w:lineRule="exact"/>
        <w:rPr>
          <w:rFonts w:ascii="微软雅黑" w:hAnsi="微软雅黑" w:eastAsia="微软雅黑" w:cs="微软雅黑"/>
          <w:bCs/>
          <w:sz w:val="44"/>
          <w:szCs w:val="44"/>
          <w:highlight w:val="red"/>
          <w:lang w:eastAsia="zh-TW"/>
        </w:rPr>
      </w:pPr>
      <w:bookmarkStart w:id="0" w:name="_GoBack"/>
      <w:bookmarkEnd w:id="0"/>
    </w:p>
    <w:tbl>
      <w:tblPr>
        <w:tblStyle w:val="5"/>
        <w:tblW w:w="7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1967"/>
        <w:gridCol w:w="1413"/>
        <w:gridCol w:w="1728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</w:rPr>
            </w:pPr>
            <w:r>
              <w:rPr>
                <w:sz w:val="32"/>
                <w:szCs w:val="28"/>
                <w:lang w:eastAsia="zh-TW"/>
              </w:rPr>
              <w:br w:type="page"/>
            </w:r>
            <w:r>
              <w:rPr>
                <w:sz w:val="32"/>
                <w:szCs w:val="28"/>
                <w:lang w:eastAsia="zh-TW"/>
              </w:rPr>
              <w:br w:type="page"/>
            </w:r>
            <w:r>
              <w:rPr>
                <w:b/>
                <w:bCs/>
                <w:sz w:val="24"/>
                <w:lang w:bidi="ar"/>
              </w:rPr>
              <w:t>序号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二级教学单位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bidi="ar"/>
              </w:rPr>
              <w:t>科技发明制作</w:t>
            </w:r>
            <w:r>
              <w:rPr>
                <w:b/>
                <w:bCs/>
                <w:sz w:val="24"/>
                <w:lang w:bidi="ar"/>
              </w:rPr>
              <w:t>（</w:t>
            </w:r>
            <w:r>
              <w:rPr>
                <w:rFonts w:hint="eastAsia"/>
                <w:b/>
                <w:bCs/>
                <w:sz w:val="24"/>
                <w:lang w:bidi="ar"/>
              </w:rPr>
              <w:t>不多于</w:t>
            </w:r>
            <w:r>
              <w:rPr>
                <w:b/>
                <w:bCs/>
                <w:sz w:val="24"/>
                <w:lang w:bidi="ar"/>
              </w:rPr>
              <w:t>）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sz w:val="24"/>
                <w:lang w:bidi="ar"/>
              </w:rPr>
            </w:pPr>
            <w:r>
              <w:rPr>
                <w:rFonts w:hint="eastAsia"/>
                <w:b/>
                <w:bCs/>
                <w:sz w:val="24"/>
                <w:lang w:bidi="ar"/>
              </w:rPr>
              <w:t>自然科学学术论文 （不多于）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sz w:val="24"/>
                <w:lang w:bidi="ar"/>
              </w:rPr>
            </w:pPr>
            <w:r>
              <w:rPr>
                <w:rFonts w:hint="eastAsia"/>
                <w:b/>
                <w:bCs/>
                <w:sz w:val="24"/>
                <w:lang w:bidi="ar"/>
              </w:rPr>
              <w:t>哲学社会科学类社会调查报告和学术论文（不多于）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1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城建与环境学院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2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创意设计院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3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法</w:t>
            </w:r>
            <w:r>
              <w:rPr>
                <w:sz w:val="24"/>
                <w:lang w:bidi="ar"/>
              </w:rPr>
              <w:t>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4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人工智能学院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5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商</w:t>
            </w:r>
            <w:r>
              <w:rPr>
                <w:sz w:val="24"/>
                <w:lang w:bidi="ar"/>
              </w:rPr>
              <w:t>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6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数字经济学院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7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8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语言文化学院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2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9</w:t>
            </w:r>
          </w:p>
        </w:tc>
        <w:tc>
          <w:tcPr>
            <w:tcW w:w="196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  <w:lang w:bidi="ar"/>
              </w:rPr>
              <w:t>智能制造学院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288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141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17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5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WMwMDViZDA4ZGI5YmFkY2MyYmZjMDU1MzY4ZmUifQ=="/>
  </w:docVars>
  <w:rsids>
    <w:rsidRoot w:val="00E063C0"/>
    <w:rsid w:val="005F1228"/>
    <w:rsid w:val="00C14D34"/>
    <w:rsid w:val="00E063C0"/>
    <w:rsid w:val="0AB45208"/>
    <w:rsid w:val="147A14CC"/>
    <w:rsid w:val="41AD78FB"/>
    <w:rsid w:val="672613C1"/>
    <w:rsid w:val="713B794F"/>
    <w:rsid w:val="7B94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link w:val="2"/>
    <w:qFormat/>
    <w:uiPriority w:val="0"/>
    <w:rPr>
      <w:rFonts w:ascii="Times New Roman" w:hAnsi="Times New Roman" w:eastAsia="黑体"/>
      <w:b/>
      <w:kern w:val="44"/>
      <w:sz w:val="32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220</Characters>
  <Lines>1</Lines>
  <Paragraphs>1</Paragraphs>
  <TotalTime>4</TotalTime>
  <ScaleCrop>false</ScaleCrop>
  <LinksUpToDate>false</LinksUpToDate>
  <CharactersWithSpaces>257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2023-06-12T07:11:00Z</dcterms:created>
  <dc:creator>HHY</dc:creator>
  <cp:lastModifiedBy>PINK</cp:lastModifiedBy>
  <dcterms:modified xsi:type="dcterms:W3CDTF">2023-06-20T09:25:19Z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A930A6B92EB04CC28216E0D1B11A5597_13</vt:lpwstr>
  </property>
</Properties>
</file>