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54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广东省科技创新战略专项资金</w:t>
      </w:r>
    </w:p>
    <w:p>
      <w:pPr>
        <w:spacing w:line="54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作品申报书</w:t>
      </w:r>
    </w:p>
    <w:p>
      <w:pPr>
        <w:spacing w:line="540" w:lineRule="exact"/>
        <w:jc w:val="center"/>
        <w:rPr>
          <w:rFonts w:ascii="方正大标宋简体" w:eastAsia="方正大标宋简体"/>
          <w:bCs/>
          <w:sz w:val="28"/>
          <w:szCs w:val="28"/>
        </w:rPr>
      </w:pPr>
      <w:r>
        <w:rPr>
          <w:rFonts w:hint="eastAsia" w:ascii="方正大标宋简体" w:eastAsia="方正大标宋简体"/>
          <w:bCs/>
          <w:sz w:val="28"/>
          <w:szCs w:val="28"/>
        </w:rPr>
        <w:t>（自然科学学术论文类）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675"/>
        <w:gridCol w:w="495"/>
        <w:gridCol w:w="55"/>
        <w:gridCol w:w="1040"/>
        <w:gridCol w:w="1245"/>
        <w:gridCol w:w="973"/>
        <w:gridCol w:w="470"/>
        <w:gridCol w:w="1737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3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17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234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学校</w:t>
            </w:r>
          </w:p>
        </w:tc>
        <w:tc>
          <w:tcPr>
            <w:tcW w:w="341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系别、专业、年级</w:t>
            </w:r>
          </w:p>
        </w:tc>
        <w:tc>
          <w:tcPr>
            <w:tcW w:w="341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341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61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导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师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4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71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目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属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领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域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（  ）A．机械与控制（包括工程与技术科学基础学科、测绘科学技术、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矿山工程技术、冶金工程技术、机械工程、动力与电气工程、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土木建筑工程、水利工程、交通运输工程、航空、航天科学技     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术等）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B．信息技术（包括信息科学与系统科学、电子、通信与自动控制技术、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计算机科学技术等）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C．数理（包括数学、力学、物理学、天文学、地球科学等）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D．生命科学（包括生物学、农学、林学、畜牧、兽医科学、水产学、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基础医学、临床医学、预防医学与卫生学、军事医学与特种医学、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药学、医学、中医学与中药学等）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E．能源化工（包括化学、材料科学、能源科学与技术、化学工程、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纺织科学技术、食品科学技术、环境科学技术、安全科学技术等）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05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的目的和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基本思路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46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  <w:r>
              <w:rPr>
                <w:rFonts w:ascii="仿宋_GB2312" w:eastAsia="仿宋_GB2312"/>
                <w:sz w:val="24"/>
                <w:szCs w:val="24"/>
              </w:rPr>
              <w:t>的</w:t>
            </w:r>
            <w:r>
              <w:rPr>
                <w:rFonts w:hint="eastAsia" w:ascii="仿宋_GB2312" w:eastAsia="仿宋_GB2312"/>
                <w:sz w:val="24"/>
                <w:szCs w:val="24"/>
              </w:rPr>
              <w:t>前沿性</w:t>
            </w:r>
            <w:r>
              <w:rPr>
                <w:rFonts w:ascii="仿宋_GB2312" w:eastAsia="仿宋_GB2312"/>
                <w:sz w:val="24"/>
                <w:szCs w:val="24"/>
              </w:rPr>
              <w:t>、</w:t>
            </w:r>
            <w:r>
              <w:rPr>
                <w:rFonts w:hint="eastAsia" w:ascii="仿宋_GB2312" w:eastAsia="仿宋_GB2312"/>
                <w:sz w:val="24"/>
                <w:szCs w:val="24"/>
              </w:rPr>
              <w:t>学术</w:t>
            </w:r>
            <w:r>
              <w:rPr>
                <w:rFonts w:ascii="仿宋_GB2312" w:eastAsia="仿宋_GB2312"/>
                <w:sz w:val="24"/>
                <w:szCs w:val="24"/>
              </w:rPr>
              <w:t>性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独特之处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12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  <w:r>
              <w:rPr>
                <w:rFonts w:ascii="仿宋_GB2312" w:eastAsia="仿宋_GB2312"/>
                <w:sz w:val="24"/>
                <w:szCs w:val="24"/>
              </w:rPr>
              <w:t>的应用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价值和</w:t>
            </w:r>
            <w:r>
              <w:rPr>
                <w:rFonts w:hint="eastAsia" w:ascii="仿宋_GB2312" w:eastAsia="仿宋_GB2312"/>
                <w:sz w:val="24"/>
                <w:szCs w:val="24"/>
              </w:rPr>
              <w:t>现实意义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2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项目已有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研究成果</w:t>
            </w: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1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项目研究的未来工作安排（主要研究内容、进度安排及拟解决关键问题）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1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预期成果形式和效益</w:t>
            </w: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71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所在学院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推荐意见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（盖章）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月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NGZmZWJkOTdhNDgxMjQ0NGE3NDRjYjJmNjcwMWMifQ=="/>
  </w:docVars>
  <w:rsids>
    <w:rsidRoot w:val="00000000"/>
    <w:rsid w:val="005F75F6"/>
    <w:rsid w:val="41AD78FB"/>
    <w:rsid w:val="4920012F"/>
    <w:rsid w:val="653600B7"/>
    <w:rsid w:val="77F7B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黑体"/>
      <w:b/>
      <w:kern w:val="44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标题 1 Char"/>
    <w:link w:val="2"/>
    <w:qFormat/>
    <w:uiPriority w:val="0"/>
    <w:rPr>
      <w:rFonts w:ascii="Times New Roman" w:hAnsi="Times New Roman" w:eastAsia="黑体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1242</Words>
  <Characters>1242</Characters>
  <Lines>0</Lines>
  <Paragraphs>0</Paragraphs>
  <TotalTime>0</TotalTime>
  <ScaleCrop>false</ScaleCrop>
  <LinksUpToDate>false</LinksUpToDate>
  <CharactersWithSpaces>2067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2023-06-12T15:11:00Z</dcterms:created>
  <dc:creator>HHY</dc:creator>
  <cp:lastModifiedBy>PINK</cp:lastModifiedBy>
  <dcterms:modified xsi:type="dcterms:W3CDTF">2023-06-20T09:23:32Z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74FE623599BC4C2ABDA55A5FBFDF1FC8_13</vt:lpwstr>
  </property>
</Properties>
</file>