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rPr>
          <w:rFonts w:ascii="黑体" w:hAnsi="黑体" w:eastAsia="黑体" w:cs="方正小标宋简体"/>
          <w:color w:val="000000"/>
          <w:sz w:val="32"/>
          <w:szCs w:val="32"/>
        </w:rPr>
      </w:pPr>
      <w:r>
        <w:rPr>
          <w:rFonts w:hint="eastAsia" w:ascii="黑体" w:hAnsi="黑体" w:eastAsia="黑体" w:cs="方正小标宋简体"/>
          <w:color w:val="000000"/>
          <w:sz w:val="32"/>
          <w:szCs w:val="32"/>
        </w:rPr>
        <w:t>附件</w:t>
      </w:r>
      <w:r>
        <w:rPr>
          <w:rFonts w:ascii="黑体" w:hAnsi="黑体" w:eastAsia="黑体" w:cs="方正小标宋简体"/>
          <w:color w:val="000000"/>
          <w:sz w:val="32"/>
          <w:szCs w:val="32"/>
        </w:rPr>
        <w:t>9</w:t>
      </w:r>
    </w:p>
    <w:p>
      <w:pPr>
        <w:spacing w:line="600" w:lineRule="exact"/>
        <w:jc w:val="center"/>
        <w:rPr>
          <w:rFonts w:ascii="方正小标宋简体" w:hAnsi="方正小标宋简体" w:eastAsia="方正小标宋简体" w:cs="方正小标宋简体"/>
          <w:color w:val="000000"/>
          <w:sz w:val="44"/>
          <w:szCs w:val="44"/>
          <w:highlight w:val="none"/>
        </w:rPr>
      </w:pPr>
      <w:r>
        <w:rPr>
          <w:rFonts w:hint="eastAsia" w:ascii="方正小标宋简体" w:hAnsi="方正小标宋简体" w:eastAsia="方正小标宋简体" w:cs="方正小标宋简体"/>
          <w:color w:val="000000"/>
          <w:sz w:val="44"/>
          <w:szCs w:val="44"/>
          <w:highlight w:val="none"/>
        </w:rPr>
        <w:t>2022年</w:t>
      </w:r>
      <w:bookmarkStart w:id="0" w:name="OLE_LINK14"/>
      <w:r>
        <w:rPr>
          <w:rFonts w:hint="eastAsia" w:ascii="方正小标宋简体" w:hAnsi="方正小标宋简体" w:eastAsia="方正小标宋简体" w:cs="方正小标宋简体"/>
          <w:color w:val="000000"/>
          <w:sz w:val="44"/>
          <w:szCs w:val="44"/>
          <w:highlight w:val="none"/>
        </w:rPr>
        <w:t>暑期“三下乡”社会实践活动项目</w:t>
      </w:r>
    </w:p>
    <w:p>
      <w:pPr>
        <w:spacing w:line="600" w:lineRule="exact"/>
        <w:jc w:val="center"/>
        <w:rPr>
          <w:rFonts w:ascii="方正小标宋简体" w:hAnsi="方正小标宋简体" w:eastAsia="方正小标宋简体" w:cs="方正小标宋简体"/>
          <w:color w:val="000000"/>
          <w:sz w:val="44"/>
          <w:szCs w:val="44"/>
          <w:highlight w:val="none"/>
        </w:rPr>
      </w:pPr>
      <w:r>
        <w:rPr>
          <w:rFonts w:hint="eastAsia" w:ascii="方正小标宋简体" w:hAnsi="方正小标宋简体" w:eastAsia="方正小标宋简体" w:cs="方正小标宋简体"/>
          <w:color w:val="000000"/>
          <w:sz w:val="44"/>
          <w:szCs w:val="44"/>
          <w:highlight w:val="none"/>
        </w:rPr>
        <w:t>执行与结项操作指南</w:t>
      </w:r>
    </w:p>
    <w:p>
      <w:pPr>
        <w:spacing w:line="600" w:lineRule="exact"/>
        <w:jc w:val="center"/>
        <w:rPr>
          <w:rFonts w:ascii="方正小标宋简体" w:hAnsi="方正小标宋简体" w:eastAsia="方正小标宋简体" w:cs="方正小标宋简体"/>
          <w:color w:val="000000"/>
          <w:sz w:val="44"/>
          <w:szCs w:val="44"/>
          <w:highlight w:val="none"/>
        </w:rPr>
      </w:pPr>
    </w:p>
    <w:p>
      <w:pPr>
        <w:spacing w:line="600" w:lineRule="exact"/>
        <w:ind w:firstLine="707" w:firstLineChars="221"/>
        <w:jc w:val="left"/>
        <w:rPr>
          <w:rFonts w:ascii="仿宋_GB2312" w:hAnsi="Verdana" w:eastAsia="仿宋_GB2312"/>
          <w:sz w:val="32"/>
          <w:szCs w:val="32"/>
          <w:highlight w:val="none"/>
        </w:rPr>
      </w:pPr>
      <w:bookmarkStart w:id="1" w:name="_Hlk72229807"/>
      <w:r>
        <w:rPr>
          <w:rFonts w:hint="eastAsia" w:ascii="仿宋_GB2312" w:hAnsi="Verdana" w:eastAsia="仿宋_GB2312"/>
          <w:sz w:val="32"/>
          <w:szCs w:val="32"/>
          <w:highlight w:val="none"/>
        </w:rPr>
        <w:t>本操作指南主要用于指导各项目团队在开展项目实践过程中，对项目阶段性成果与相关佐证材料进行及时备份，以方便各项目后续顺利结项；同时也能作为各学院对本学院的实践项目在督导过程中进行项目化、过程化管理的指引，</w:t>
      </w:r>
      <w:bookmarkStart w:id="2" w:name="_Hlk72230392"/>
      <w:r>
        <w:rPr>
          <w:rFonts w:hint="eastAsia" w:ascii="仿宋_GB2312" w:hAnsi="Verdana" w:eastAsia="仿宋_GB2312"/>
          <w:sz w:val="32"/>
          <w:szCs w:val="32"/>
          <w:highlight w:val="none"/>
        </w:rPr>
        <w:t>各学院可根据工作实际对本院已立项的校院项目进行实践前的宣导与阶段性督导审核，以更高效地完成组织统筹工作。</w:t>
      </w:r>
      <w:bookmarkEnd w:id="2"/>
    </w:p>
    <w:bookmarkEnd w:id="1"/>
    <w:p>
      <w:pPr>
        <w:spacing w:line="600" w:lineRule="exact"/>
        <w:ind w:firstLine="848" w:firstLineChars="265"/>
        <w:rPr>
          <w:rFonts w:ascii="黑体" w:hAnsi="黑体" w:eastAsia="黑体" w:cs="黑体"/>
          <w:color w:val="000000"/>
          <w:sz w:val="32"/>
          <w:szCs w:val="32"/>
          <w:highlight w:val="none"/>
        </w:rPr>
      </w:pPr>
      <w:bookmarkStart w:id="3" w:name="_Hlk103781616"/>
      <w:r>
        <w:rPr>
          <w:rFonts w:hint="eastAsia" w:ascii="黑体" w:hAnsi="黑体" w:eastAsia="黑体" w:cs="黑体"/>
          <w:color w:val="000000"/>
          <w:sz w:val="32"/>
          <w:szCs w:val="32"/>
          <w:highlight w:val="none"/>
        </w:rPr>
        <w:t>一、</w:t>
      </w:r>
      <w:bookmarkStart w:id="4" w:name="OLE_LINK1"/>
      <w:r>
        <w:rPr>
          <w:rFonts w:hint="eastAsia" w:ascii="黑体" w:hAnsi="黑体" w:eastAsia="黑体" w:cs="黑体"/>
          <w:color w:val="000000"/>
          <w:sz w:val="32"/>
          <w:szCs w:val="32"/>
          <w:highlight w:val="none"/>
        </w:rPr>
        <w:t>所有实践项目</w:t>
      </w:r>
      <w:bookmarkEnd w:id="4"/>
      <w:r>
        <w:rPr>
          <w:rFonts w:hint="eastAsia" w:ascii="黑体" w:hAnsi="黑体" w:eastAsia="黑体" w:cs="黑体"/>
          <w:color w:val="000000"/>
          <w:sz w:val="32"/>
          <w:szCs w:val="32"/>
          <w:highlight w:val="none"/>
        </w:rPr>
        <w:t>的基本材料</w:t>
      </w:r>
    </w:p>
    <w:bookmarkEnd w:id="0"/>
    <w:bookmarkEnd w:id="3"/>
    <w:p>
      <w:pPr>
        <w:spacing w:line="600" w:lineRule="exact"/>
        <w:ind w:firstLine="643" w:firstLineChars="200"/>
        <w:rPr>
          <w:rFonts w:ascii="楷体_GB2312" w:hAnsi="楷体_GB2312" w:eastAsia="楷体_GB2312" w:cs="楷体_GB2312"/>
          <w:b/>
          <w:bCs/>
          <w:color w:val="000000"/>
          <w:sz w:val="32"/>
          <w:szCs w:val="32"/>
          <w:highlight w:val="none"/>
        </w:rPr>
      </w:pPr>
      <w:r>
        <w:rPr>
          <w:rFonts w:hint="eastAsia" w:ascii="楷体_GB2312" w:hAnsi="楷体_GB2312" w:eastAsia="楷体_GB2312" w:cs="楷体_GB2312"/>
          <w:b/>
          <w:bCs/>
          <w:color w:val="000000"/>
          <w:sz w:val="32"/>
          <w:szCs w:val="32"/>
          <w:highlight w:val="none"/>
        </w:rPr>
        <w:t>（一）项目团队成员相关</w:t>
      </w:r>
    </w:p>
    <w:p>
      <w:pPr>
        <w:spacing w:line="600" w:lineRule="exact"/>
        <w:ind w:firstLine="643" w:firstLineChars="200"/>
        <w:rPr>
          <w:rFonts w:ascii="仿宋_GB2312" w:hAnsi="仿宋_GB2312" w:eastAsia="仿宋_GB2312" w:cs="仿宋_GB2312"/>
          <w:b/>
          <w:bCs/>
          <w:color w:val="000000"/>
          <w:sz w:val="32"/>
          <w:szCs w:val="32"/>
          <w:highlight w:val="none"/>
        </w:rPr>
      </w:pPr>
      <w:r>
        <w:rPr>
          <w:rFonts w:ascii="仿宋_GB2312" w:hAnsi="仿宋_GB2312" w:eastAsia="仿宋_GB2312" w:cs="仿宋_GB2312"/>
          <w:b/>
          <w:bCs/>
          <w:color w:val="000000"/>
          <w:sz w:val="32"/>
          <w:szCs w:val="32"/>
          <w:highlight w:val="none"/>
        </w:rPr>
        <w:t>1</w:t>
      </w:r>
      <w:r>
        <w:rPr>
          <w:rFonts w:hint="eastAsia" w:ascii="仿宋_GB2312" w:hAnsi="仿宋_GB2312" w:eastAsia="仿宋_GB2312" w:cs="仿宋_GB2312"/>
          <w:b/>
          <w:bCs/>
          <w:color w:val="000000"/>
          <w:sz w:val="32"/>
          <w:szCs w:val="32"/>
          <w:highlight w:val="none"/>
        </w:rPr>
        <w:t>.社会实践活动项目花名册</w:t>
      </w:r>
    </w:p>
    <w:p>
      <w:pPr>
        <w:spacing w:line="600" w:lineRule="exact"/>
        <w:ind w:firstLine="640" w:firstLineChars="200"/>
        <w:rPr>
          <w:rFonts w:ascii="仿宋_GB2312" w:hAnsi="仿宋_GB2312" w:eastAsia="仿宋_GB2312" w:cs="仿宋_GB2312"/>
          <w:color w:val="000000"/>
          <w:sz w:val="32"/>
          <w:szCs w:val="32"/>
          <w:highlight w:val="none"/>
        </w:rPr>
      </w:pPr>
      <w:r>
        <w:rPr>
          <w:rFonts w:hint="eastAsia" w:ascii="仿宋_GB2312" w:hAnsi="仿宋_GB2312" w:eastAsia="仿宋_GB2312" w:cs="仿宋_GB2312"/>
          <w:color w:val="000000"/>
          <w:sz w:val="32"/>
          <w:szCs w:val="32"/>
          <w:highlight w:val="none"/>
        </w:rPr>
        <w:t>（1）电子版+纸质版；</w:t>
      </w:r>
    </w:p>
    <w:p>
      <w:pPr>
        <w:spacing w:line="600" w:lineRule="exact"/>
        <w:ind w:firstLine="640" w:firstLineChars="200"/>
        <w:rPr>
          <w:rFonts w:ascii="仿宋_GB2312" w:hAnsi="仿宋_GB2312" w:eastAsia="仿宋_GB2312" w:cs="仿宋_GB2312"/>
          <w:color w:val="000000"/>
          <w:sz w:val="32"/>
          <w:szCs w:val="32"/>
          <w:highlight w:val="none"/>
        </w:rPr>
      </w:pPr>
      <w:r>
        <w:rPr>
          <w:rFonts w:hint="eastAsia" w:ascii="仿宋_GB2312" w:hAnsi="仿宋_GB2312" w:eastAsia="仿宋_GB2312" w:cs="仿宋_GB2312"/>
          <w:color w:val="000000"/>
          <w:sz w:val="32"/>
          <w:szCs w:val="32"/>
          <w:highlight w:val="none"/>
        </w:rPr>
        <w:t>（2）填写实际实践人数和分工；</w:t>
      </w:r>
    </w:p>
    <w:p>
      <w:pPr>
        <w:spacing w:line="600" w:lineRule="exact"/>
        <w:ind w:firstLine="640" w:firstLineChars="200"/>
        <w:rPr>
          <w:rFonts w:ascii="仿宋_GB2312" w:hAnsi="仿宋_GB2312" w:eastAsia="仿宋_GB2312" w:cs="仿宋_GB2312"/>
          <w:color w:val="000000"/>
          <w:sz w:val="32"/>
          <w:szCs w:val="32"/>
          <w:highlight w:val="none"/>
        </w:rPr>
      </w:pPr>
      <w:bookmarkStart w:id="5" w:name="OLE_LINK11"/>
      <w:r>
        <w:rPr>
          <w:rFonts w:hint="eastAsia" w:ascii="仿宋_GB2312" w:hAnsi="仿宋_GB2312" w:eastAsia="仿宋_GB2312" w:cs="仿宋_GB2312"/>
          <w:color w:val="000000"/>
          <w:sz w:val="32"/>
          <w:szCs w:val="32"/>
          <w:highlight w:val="none"/>
        </w:rPr>
        <w:t>（3）电子版命名为“项目编号+项目花名册”。</w:t>
      </w:r>
    </w:p>
    <w:bookmarkEnd w:id="5"/>
    <w:p>
      <w:pPr>
        <w:spacing w:line="600" w:lineRule="exact"/>
        <w:ind w:firstLine="643" w:firstLineChars="200"/>
        <w:rPr>
          <w:rFonts w:ascii="仿宋_GB2312" w:hAnsi="仿宋_GB2312" w:eastAsia="仿宋_GB2312" w:cs="仿宋_GB2312"/>
          <w:b/>
          <w:bCs/>
          <w:color w:val="000000"/>
          <w:sz w:val="32"/>
          <w:szCs w:val="32"/>
          <w:highlight w:val="none"/>
        </w:rPr>
      </w:pPr>
      <w:r>
        <w:rPr>
          <w:rFonts w:ascii="仿宋_GB2312" w:hAnsi="仿宋_GB2312" w:eastAsia="仿宋_GB2312" w:cs="仿宋_GB2312"/>
          <w:b/>
          <w:bCs/>
          <w:color w:val="000000"/>
          <w:sz w:val="32"/>
          <w:szCs w:val="32"/>
          <w:highlight w:val="none"/>
        </w:rPr>
        <w:t>2</w:t>
      </w:r>
      <w:r>
        <w:rPr>
          <w:rFonts w:hint="eastAsia" w:ascii="仿宋_GB2312" w:hAnsi="仿宋_GB2312" w:eastAsia="仿宋_GB2312" w:cs="仿宋_GB2312"/>
          <w:b/>
          <w:bCs/>
          <w:color w:val="000000"/>
          <w:sz w:val="32"/>
          <w:szCs w:val="32"/>
          <w:highlight w:val="none"/>
        </w:rPr>
        <w:t>.个人实践心得（1000-2000字）</w:t>
      </w:r>
    </w:p>
    <w:p>
      <w:pPr>
        <w:spacing w:line="600" w:lineRule="exact"/>
        <w:ind w:firstLine="640" w:firstLineChars="200"/>
        <w:rPr>
          <w:rFonts w:ascii="仿宋_GB2312" w:hAnsi="仿宋_GB2312" w:eastAsia="仿宋_GB2312" w:cs="仿宋_GB2312"/>
          <w:color w:val="000000"/>
          <w:sz w:val="32"/>
          <w:szCs w:val="32"/>
          <w:highlight w:val="none"/>
        </w:rPr>
      </w:pPr>
      <w:r>
        <w:rPr>
          <w:rFonts w:hint="eastAsia" w:ascii="仿宋_GB2312" w:hAnsi="仿宋_GB2312" w:eastAsia="仿宋_GB2312" w:cs="仿宋_GB2312"/>
          <w:color w:val="000000"/>
          <w:sz w:val="32"/>
          <w:szCs w:val="32"/>
          <w:highlight w:val="none"/>
        </w:rPr>
        <w:t>（1）电子版+纸质版；</w:t>
      </w:r>
    </w:p>
    <w:p>
      <w:pPr>
        <w:spacing w:line="600" w:lineRule="exact"/>
        <w:ind w:firstLine="640" w:firstLineChars="200"/>
        <w:rPr>
          <w:rFonts w:ascii="仿宋_GB2312" w:hAnsi="仿宋_GB2312" w:eastAsia="仿宋_GB2312" w:cs="仿宋_GB2312"/>
          <w:color w:val="000000"/>
          <w:sz w:val="32"/>
          <w:szCs w:val="32"/>
          <w:highlight w:val="none"/>
        </w:rPr>
      </w:pPr>
      <w:r>
        <w:rPr>
          <w:rFonts w:hint="eastAsia" w:ascii="仿宋_GB2312" w:hAnsi="仿宋_GB2312" w:eastAsia="仿宋_GB2312" w:cs="仿宋_GB2312"/>
          <w:color w:val="000000"/>
          <w:sz w:val="32"/>
          <w:szCs w:val="32"/>
          <w:highlight w:val="none"/>
        </w:rPr>
        <w:t>（2）项目每人一份，与花名册人数对应；</w:t>
      </w:r>
    </w:p>
    <w:p>
      <w:pPr>
        <w:spacing w:line="600" w:lineRule="exact"/>
        <w:ind w:firstLine="640" w:firstLineChars="200"/>
        <w:rPr>
          <w:rFonts w:ascii="仿宋_GB2312" w:hAnsi="仿宋_GB2312" w:eastAsia="仿宋_GB2312" w:cs="仿宋_GB2312"/>
          <w:bCs/>
          <w:color w:val="000000"/>
          <w:sz w:val="32"/>
          <w:szCs w:val="32"/>
          <w:highlight w:val="none"/>
        </w:rPr>
      </w:pPr>
      <w:r>
        <w:rPr>
          <w:rFonts w:hint="eastAsia" w:ascii="仿宋_GB2312" w:hAnsi="仿宋_GB2312" w:eastAsia="仿宋_GB2312" w:cs="仿宋_GB2312"/>
          <w:color w:val="000000"/>
          <w:sz w:val="32"/>
          <w:szCs w:val="32"/>
          <w:highlight w:val="none"/>
        </w:rPr>
        <w:t>（3）电子版为word文档，统一命名为“</w:t>
      </w:r>
      <w:bookmarkStart w:id="6" w:name="OLE_LINK6"/>
      <w:r>
        <w:rPr>
          <w:rFonts w:hint="eastAsia" w:ascii="仿宋_GB2312" w:hAnsi="仿宋_GB2312" w:eastAsia="仿宋_GB2312" w:cs="仿宋_GB2312"/>
          <w:color w:val="000000"/>
          <w:sz w:val="32"/>
          <w:szCs w:val="32"/>
          <w:highlight w:val="none"/>
        </w:rPr>
        <w:t>项目编号+姓名+个人实践心得”</w:t>
      </w:r>
      <w:bookmarkEnd w:id="6"/>
      <w:r>
        <w:rPr>
          <w:rFonts w:hint="eastAsia" w:ascii="仿宋_GB2312" w:hAnsi="仿宋_GB2312" w:eastAsia="仿宋_GB2312" w:cs="仿宋_GB2312"/>
          <w:color w:val="000000"/>
          <w:sz w:val="32"/>
          <w:szCs w:val="32"/>
          <w:highlight w:val="none"/>
        </w:rPr>
        <w:t>（如“2022-SXX-01张三个人实践心得”），放入命名为“项目编号+个人实践心得”的文件夹中。</w:t>
      </w:r>
    </w:p>
    <w:p>
      <w:pPr>
        <w:spacing w:line="600" w:lineRule="exact"/>
        <w:ind w:firstLine="643" w:firstLineChars="200"/>
        <w:rPr>
          <w:rFonts w:ascii="仿宋_GB2312" w:hAnsi="仿宋_GB2312" w:eastAsia="仿宋_GB2312" w:cs="仿宋_GB2312"/>
          <w:b/>
          <w:bCs/>
          <w:color w:val="000000"/>
          <w:sz w:val="32"/>
          <w:szCs w:val="32"/>
          <w:highlight w:val="none"/>
        </w:rPr>
      </w:pPr>
      <w:r>
        <w:rPr>
          <w:rFonts w:ascii="仿宋_GB2312" w:hAnsi="仿宋_GB2312" w:eastAsia="仿宋_GB2312" w:cs="仿宋_GB2312"/>
          <w:b/>
          <w:bCs/>
          <w:color w:val="000000"/>
          <w:sz w:val="32"/>
          <w:szCs w:val="32"/>
          <w:highlight w:val="none"/>
        </w:rPr>
        <w:t>3</w:t>
      </w:r>
      <w:r>
        <w:rPr>
          <w:rFonts w:hint="eastAsia" w:ascii="仿宋_GB2312" w:hAnsi="仿宋_GB2312" w:eastAsia="仿宋_GB2312" w:cs="仿宋_GB2312"/>
          <w:b/>
          <w:bCs/>
          <w:color w:val="000000"/>
          <w:sz w:val="32"/>
          <w:szCs w:val="32"/>
          <w:highlight w:val="none"/>
        </w:rPr>
        <w:t>.社会实践活动个人鉴定表</w:t>
      </w:r>
    </w:p>
    <w:p>
      <w:pPr>
        <w:spacing w:line="600" w:lineRule="exact"/>
        <w:ind w:firstLine="640" w:firstLineChars="200"/>
        <w:rPr>
          <w:rFonts w:ascii="仿宋_GB2312" w:hAnsi="仿宋_GB2312" w:eastAsia="仿宋_GB2312" w:cs="仿宋_GB2312"/>
          <w:color w:val="000000"/>
          <w:sz w:val="32"/>
          <w:szCs w:val="32"/>
          <w:highlight w:val="none"/>
        </w:rPr>
      </w:pPr>
      <w:bookmarkStart w:id="7" w:name="OLE_LINK2"/>
      <w:bookmarkStart w:id="8" w:name="OLE_LINK9"/>
      <w:r>
        <w:rPr>
          <w:rFonts w:hint="eastAsia" w:ascii="仿宋_GB2312" w:hAnsi="仿宋_GB2312" w:eastAsia="仿宋_GB2312" w:cs="仿宋_GB2312"/>
          <w:color w:val="000000"/>
          <w:sz w:val="32"/>
          <w:szCs w:val="32"/>
          <w:highlight w:val="none"/>
        </w:rPr>
        <w:t>（1）电子版+纸质版；</w:t>
      </w:r>
    </w:p>
    <w:bookmarkEnd w:id="7"/>
    <w:p>
      <w:pPr>
        <w:spacing w:line="600" w:lineRule="exact"/>
        <w:ind w:firstLine="640" w:firstLineChars="200"/>
        <w:rPr>
          <w:rFonts w:ascii="仿宋_GB2312" w:hAnsi="仿宋_GB2312" w:eastAsia="仿宋_GB2312" w:cs="仿宋_GB2312"/>
          <w:color w:val="000000"/>
          <w:sz w:val="32"/>
          <w:szCs w:val="32"/>
          <w:highlight w:val="none"/>
        </w:rPr>
      </w:pPr>
      <w:bookmarkStart w:id="9" w:name="OLE_LINK3"/>
      <w:r>
        <w:rPr>
          <w:rFonts w:hint="eastAsia" w:ascii="仿宋_GB2312" w:hAnsi="仿宋_GB2312" w:eastAsia="仿宋_GB2312" w:cs="仿宋_GB2312"/>
          <w:color w:val="000000"/>
          <w:sz w:val="32"/>
          <w:szCs w:val="32"/>
          <w:highlight w:val="none"/>
        </w:rPr>
        <w:t>（2）项目每人一份，与花名册人数对应</w:t>
      </w:r>
      <w:bookmarkEnd w:id="9"/>
      <w:r>
        <w:rPr>
          <w:rFonts w:hint="eastAsia" w:ascii="仿宋_GB2312" w:hAnsi="仿宋_GB2312" w:eastAsia="仿宋_GB2312" w:cs="仿宋_GB2312"/>
          <w:color w:val="000000"/>
          <w:sz w:val="32"/>
          <w:szCs w:val="32"/>
          <w:highlight w:val="none"/>
        </w:rPr>
        <w:t>，纸质版打印后手写填写，实践单位盖章有效；</w:t>
      </w:r>
    </w:p>
    <w:p>
      <w:pPr>
        <w:spacing w:line="600" w:lineRule="exact"/>
        <w:ind w:firstLine="640" w:firstLineChars="200"/>
        <w:rPr>
          <w:rFonts w:ascii="仿宋_GB2312" w:hAnsi="仿宋_GB2312" w:eastAsia="仿宋_GB2312" w:cs="仿宋_GB2312"/>
          <w:color w:val="000000"/>
          <w:sz w:val="32"/>
          <w:szCs w:val="32"/>
          <w:highlight w:val="none"/>
        </w:rPr>
      </w:pPr>
      <w:r>
        <w:rPr>
          <w:rFonts w:hint="eastAsia" w:ascii="仿宋_GB2312" w:hAnsi="仿宋_GB2312" w:eastAsia="仿宋_GB2312" w:cs="仿宋_GB2312"/>
          <w:color w:val="000000"/>
          <w:sz w:val="32"/>
          <w:szCs w:val="32"/>
          <w:highlight w:val="none"/>
        </w:rPr>
        <w:t>（3）电子版为扫描版，</w:t>
      </w:r>
      <w:bookmarkStart w:id="10" w:name="OLE_LINK4"/>
      <w:r>
        <w:rPr>
          <w:rFonts w:hint="eastAsia" w:ascii="仿宋_GB2312" w:hAnsi="仿宋_GB2312" w:eastAsia="仿宋_GB2312" w:cs="仿宋_GB2312"/>
          <w:color w:val="000000"/>
          <w:sz w:val="32"/>
          <w:szCs w:val="32"/>
          <w:highlight w:val="none"/>
        </w:rPr>
        <w:t>统一命名为“项目编号+姓名+个人鉴定表”（如“2022-SXX-01张三个人鉴定表”），</w:t>
      </w:r>
      <w:bookmarkEnd w:id="10"/>
      <w:bookmarkStart w:id="11" w:name="OLE_LINK5"/>
      <w:r>
        <w:rPr>
          <w:rFonts w:hint="eastAsia" w:ascii="仿宋_GB2312" w:hAnsi="仿宋_GB2312" w:eastAsia="仿宋_GB2312" w:cs="仿宋_GB2312"/>
          <w:color w:val="000000"/>
          <w:sz w:val="32"/>
          <w:szCs w:val="32"/>
          <w:highlight w:val="none"/>
        </w:rPr>
        <w:t>放入命名为“项目编号+个人鉴定表”的文件夹中。</w:t>
      </w:r>
    </w:p>
    <w:bookmarkEnd w:id="8"/>
    <w:bookmarkEnd w:id="11"/>
    <w:p>
      <w:pPr>
        <w:spacing w:line="600" w:lineRule="exact"/>
        <w:ind w:firstLine="643" w:firstLineChars="200"/>
        <w:rPr>
          <w:rFonts w:ascii="仿宋_GB2312" w:hAnsi="仿宋_GB2312" w:eastAsia="仿宋_GB2312" w:cs="仿宋_GB2312"/>
          <w:b/>
          <w:bCs/>
          <w:color w:val="000000"/>
          <w:sz w:val="32"/>
          <w:szCs w:val="32"/>
          <w:highlight w:val="none"/>
        </w:rPr>
      </w:pPr>
      <w:r>
        <w:rPr>
          <w:rFonts w:ascii="仿宋_GB2312" w:hAnsi="仿宋_GB2312" w:eastAsia="仿宋_GB2312" w:cs="仿宋_GB2312"/>
          <w:b/>
          <w:bCs/>
          <w:color w:val="000000"/>
          <w:sz w:val="32"/>
          <w:szCs w:val="32"/>
          <w:highlight w:val="none"/>
        </w:rPr>
        <w:t>4</w:t>
      </w:r>
      <w:r>
        <w:rPr>
          <w:rFonts w:hint="eastAsia" w:ascii="仿宋_GB2312" w:hAnsi="仿宋_GB2312" w:eastAsia="仿宋_GB2312" w:cs="仿宋_GB2312"/>
          <w:b/>
          <w:bCs/>
          <w:color w:val="000000"/>
          <w:sz w:val="32"/>
          <w:szCs w:val="32"/>
          <w:highlight w:val="none"/>
        </w:rPr>
        <w:t>.暑期“三下乡”社会实践活动证明</w:t>
      </w:r>
    </w:p>
    <w:p>
      <w:pPr>
        <w:spacing w:line="600" w:lineRule="exact"/>
        <w:ind w:firstLine="640" w:firstLineChars="200"/>
        <w:rPr>
          <w:rFonts w:ascii="仿宋_GB2312" w:hAnsi="仿宋_GB2312" w:eastAsia="仿宋_GB2312" w:cs="仿宋_GB2312"/>
          <w:color w:val="000000"/>
          <w:sz w:val="32"/>
          <w:szCs w:val="32"/>
          <w:highlight w:val="none"/>
        </w:rPr>
      </w:pPr>
      <w:r>
        <w:rPr>
          <w:rFonts w:hint="eastAsia" w:ascii="仿宋_GB2312" w:hAnsi="仿宋_GB2312" w:eastAsia="仿宋_GB2312" w:cs="仿宋_GB2312"/>
          <w:color w:val="000000"/>
          <w:sz w:val="32"/>
          <w:szCs w:val="32"/>
          <w:highlight w:val="none"/>
        </w:rPr>
        <w:t>（1）纸质版；</w:t>
      </w:r>
    </w:p>
    <w:p>
      <w:pPr>
        <w:spacing w:line="600" w:lineRule="exact"/>
        <w:ind w:firstLine="640" w:firstLineChars="200"/>
        <w:rPr>
          <w:rFonts w:ascii="仿宋_GB2312" w:hAnsi="仿宋_GB2312" w:eastAsia="仿宋_GB2312" w:cs="仿宋_GB2312"/>
          <w:color w:val="000000"/>
          <w:sz w:val="32"/>
          <w:szCs w:val="32"/>
          <w:highlight w:val="none"/>
        </w:rPr>
      </w:pPr>
      <w:r>
        <w:rPr>
          <w:rFonts w:hint="eastAsia" w:ascii="仿宋_GB2312" w:hAnsi="仿宋_GB2312" w:eastAsia="仿宋_GB2312" w:cs="仿宋_GB2312"/>
          <w:color w:val="000000"/>
          <w:sz w:val="32"/>
          <w:szCs w:val="32"/>
          <w:highlight w:val="none"/>
        </w:rPr>
        <w:t>（2）活动人数以花名册为准；</w:t>
      </w:r>
    </w:p>
    <w:p>
      <w:pPr>
        <w:spacing w:line="600" w:lineRule="exact"/>
        <w:ind w:firstLine="640" w:firstLineChars="200"/>
        <w:rPr>
          <w:rFonts w:ascii="仿宋_GB2312" w:hAnsi="仿宋_GB2312" w:eastAsia="仿宋_GB2312" w:cs="仿宋_GB2312"/>
          <w:color w:val="000000"/>
          <w:sz w:val="32"/>
          <w:szCs w:val="32"/>
          <w:highlight w:val="none"/>
        </w:rPr>
      </w:pPr>
      <w:r>
        <w:rPr>
          <w:rFonts w:hint="eastAsia" w:ascii="仿宋_GB2312" w:hAnsi="仿宋_GB2312" w:eastAsia="仿宋_GB2312" w:cs="仿宋_GB2312"/>
          <w:color w:val="000000"/>
          <w:sz w:val="32"/>
          <w:szCs w:val="32"/>
          <w:highlight w:val="none"/>
        </w:rPr>
        <w:t>（3）活动证明为证明实践项目活动真实性的最有效保障，请务必小心保存防止丢失。</w:t>
      </w:r>
    </w:p>
    <w:p>
      <w:pPr>
        <w:spacing w:line="600" w:lineRule="exact"/>
        <w:ind w:firstLine="643" w:firstLineChars="200"/>
        <w:rPr>
          <w:rFonts w:ascii="仿宋_GB2312" w:hAnsi="仿宋_GB2312" w:eastAsia="仿宋_GB2312" w:cs="仿宋_GB2312"/>
          <w:b/>
          <w:bCs/>
          <w:color w:val="000000"/>
          <w:sz w:val="32"/>
          <w:szCs w:val="32"/>
          <w:highlight w:val="none"/>
        </w:rPr>
      </w:pPr>
      <w:r>
        <w:rPr>
          <w:rFonts w:ascii="仿宋_GB2312" w:hAnsi="仿宋_GB2312" w:eastAsia="仿宋_GB2312" w:cs="仿宋_GB2312"/>
          <w:b/>
          <w:bCs/>
          <w:color w:val="000000"/>
          <w:sz w:val="32"/>
          <w:szCs w:val="32"/>
          <w:highlight w:val="none"/>
        </w:rPr>
        <w:t>5</w:t>
      </w:r>
      <w:r>
        <w:rPr>
          <w:rFonts w:hint="eastAsia" w:ascii="仿宋_GB2312" w:hAnsi="仿宋_GB2312" w:eastAsia="仿宋_GB2312" w:cs="仿宋_GB2312"/>
          <w:b/>
          <w:bCs/>
          <w:color w:val="000000"/>
          <w:sz w:val="32"/>
          <w:szCs w:val="32"/>
          <w:highlight w:val="none"/>
        </w:rPr>
        <w:t>.实践先进个人申报表</w:t>
      </w:r>
    </w:p>
    <w:p>
      <w:pPr>
        <w:spacing w:line="600" w:lineRule="exact"/>
        <w:ind w:firstLine="640" w:firstLineChars="200"/>
        <w:rPr>
          <w:rFonts w:ascii="仿宋_GB2312" w:hAnsi="仿宋_GB2312" w:eastAsia="仿宋_GB2312" w:cs="仿宋_GB2312"/>
          <w:color w:val="000000"/>
          <w:sz w:val="32"/>
          <w:szCs w:val="32"/>
          <w:highlight w:val="none"/>
        </w:rPr>
      </w:pPr>
      <w:r>
        <w:rPr>
          <w:rFonts w:hint="eastAsia" w:ascii="仿宋_GB2312" w:hAnsi="仿宋_GB2312" w:eastAsia="仿宋_GB2312" w:cs="仿宋_GB2312"/>
          <w:color w:val="000000"/>
          <w:sz w:val="32"/>
          <w:szCs w:val="32"/>
          <w:highlight w:val="none"/>
        </w:rPr>
        <w:t>（1）电子版+纸质版；</w:t>
      </w:r>
    </w:p>
    <w:p>
      <w:pPr>
        <w:spacing w:line="600" w:lineRule="exact"/>
        <w:ind w:firstLine="640" w:firstLineChars="200"/>
        <w:rPr>
          <w:rFonts w:ascii="仿宋_GB2312" w:hAnsi="仿宋_GB2312" w:eastAsia="仿宋_GB2312" w:cs="仿宋_GB2312"/>
          <w:color w:val="000000"/>
          <w:sz w:val="32"/>
          <w:szCs w:val="32"/>
          <w:highlight w:val="none"/>
        </w:rPr>
      </w:pPr>
      <w:r>
        <w:rPr>
          <w:rFonts w:hint="eastAsia" w:ascii="仿宋_GB2312" w:hAnsi="仿宋_GB2312" w:eastAsia="仿宋_GB2312" w:cs="仿宋_GB2312"/>
          <w:color w:val="000000"/>
          <w:sz w:val="32"/>
          <w:szCs w:val="32"/>
          <w:highlight w:val="none"/>
        </w:rPr>
        <w:t>（2）</w:t>
      </w:r>
      <w:bookmarkStart w:id="12" w:name="OLE_LINK12"/>
      <w:r>
        <w:rPr>
          <w:rFonts w:hint="eastAsia" w:ascii="仿宋_GB2312" w:hAnsi="仿宋_GB2312" w:eastAsia="仿宋_GB2312" w:cs="仿宋_GB2312"/>
          <w:color w:val="000000"/>
          <w:sz w:val="32"/>
          <w:szCs w:val="32"/>
          <w:highlight w:val="none"/>
        </w:rPr>
        <w:t>电子版命名为“项目编号+先进个人申报表”</w:t>
      </w:r>
      <w:bookmarkEnd w:id="12"/>
      <w:r>
        <w:rPr>
          <w:rFonts w:hint="eastAsia" w:ascii="仿宋_GB2312" w:hAnsi="仿宋_GB2312" w:eastAsia="仿宋_GB2312" w:cs="仿宋_GB2312"/>
          <w:color w:val="000000"/>
          <w:sz w:val="32"/>
          <w:szCs w:val="32"/>
          <w:highlight w:val="none"/>
        </w:rPr>
        <w:t>；</w:t>
      </w:r>
    </w:p>
    <w:p>
      <w:pPr>
        <w:spacing w:line="600" w:lineRule="exact"/>
        <w:ind w:firstLine="640" w:firstLineChars="200"/>
        <w:rPr>
          <w:rFonts w:ascii="仿宋_GB2312" w:hAnsi="仿宋_GB2312" w:eastAsia="仿宋_GB2312" w:cs="仿宋_GB2312"/>
          <w:color w:val="000000"/>
          <w:sz w:val="32"/>
          <w:szCs w:val="32"/>
          <w:highlight w:val="none"/>
        </w:rPr>
      </w:pPr>
      <w:r>
        <w:rPr>
          <w:rFonts w:hint="eastAsia" w:ascii="仿宋_GB2312" w:hAnsi="仿宋_GB2312" w:eastAsia="仿宋_GB2312" w:cs="仿宋_GB2312"/>
          <w:color w:val="000000"/>
          <w:sz w:val="32"/>
          <w:szCs w:val="32"/>
          <w:highlight w:val="none"/>
        </w:rPr>
        <w:t>（3）先进个人由立项实践项目指导老师和主要负责人根据队员在实践过程中的表现综合衡量，名额为校级重点项目5名，校级一般项目3名。</w:t>
      </w:r>
    </w:p>
    <w:p>
      <w:pPr>
        <w:spacing w:line="600" w:lineRule="exact"/>
        <w:ind w:firstLine="643" w:firstLineChars="200"/>
        <w:rPr>
          <w:rFonts w:ascii="楷体_GB2312" w:hAnsi="楷体_GB2312" w:eastAsia="楷体_GB2312" w:cs="楷体_GB2312"/>
          <w:b/>
          <w:bCs/>
          <w:color w:val="000000"/>
          <w:sz w:val="32"/>
          <w:szCs w:val="32"/>
          <w:highlight w:val="none"/>
        </w:rPr>
      </w:pPr>
      <w:r>
        <w:rPr>
          <w:rFonts w:hint="eastAsia" w:ascii="楷体_GB2312" w:hAnsi="楷体_GB2312" w:eastAsia="楷体_GB2312" w:cs="楷体_GB2312"/>
          <w:b/>
          <w:bCs/>
          <w:color w:val="000000"/>
          <w:sz w:val="32"/>
          <w:szCs w:val="32"/>
          <w:highlight w:val="none"/>
        </w:rPr>
        <w:t>（二）项目佐证与基本产物</w:t>
      </w:r>
    </w:p>
    <w:p>
      <w:pPr>
        <w:spacing w:line="600" w:lineRule="exact"/>
        <w:ind w:firstLine="643" w:firstLineChars="200"/>
        <w:rPr>
          <w:rFonts w:ascii="仿宋_GB2312" w:hAnsi="仿宋_GB2312" w:eastAsia="仿宋_GB2312" w:cs="仿宋_GB2312"/>
          <w:b/>
          <w:bCs/>
          <w:color w:val="000000"/>
          <w:sz w:val="32"/>
          <w:szCs w:val="32"/>
          <w:highlight w:val="none"/>
        </w:rPr>
      </w:pPr>
      <w:r>
        <w:rPr>
          <w:rFonts w:hint="eastAsia" w:ascii="仿宋_GB2312" w:hAnsi="仿宋_GB2312" w:eastAsia="仿宋_GB2312" w:cs="仿宋_GB2312"/>
          <w:b/>
          <w:bCs/>
          <w:color w:val="000000"/>
          <w:sz w:val="32"/>
          <w:szCs w:val="32"/>
          <w:highlight w:val="none"/>
        </w:rPr>
        <w:t>1.实践复盘视频</w:t>
      </w:r>
    </w:p>
    <w:p>
      <w:pPr>
        <w:spacing w:line="600" w:lineRule="exact"/>
        <w:ind w:firstLine="640" w:firstLineChars="200"/>
        <w:rPr>
          <w:rFonts w:ascii="仿宋_GB2312" w:hAnsi="仿宋_GB2312" w:eastAsia="仿宋_GB2312" w:cs="仿宋_GB2312"/>
          <w:b/>
          <w:bCs/>
          <w:color w:val="000000"/>
          <w:sz w:val="32"/>
          <w:szCs w:val="32"/>
          <w:highlight w:val="none"/>
        </w:rPr>
      </w:pPr>
      <w:r>
        <w:rPr>
          <w:rFonts w:hint="eastAsia" w:ascii="仿宋_GB2312" w:hAnsi="仿宋_GB2312" w:eastAsia="仿宋_GB2312" w:cs="仿宋_GB2312"/>
          <w:bCs/>
          <w:color w:val="000000"/>
          <w:sz w:val="32"/>
          <w:szCs w:val="32"/>
          <w:highlight w:val="none"/>
        </w:rPr>
        <w:t>（1）基本要求</w:t>
      </w:r>
    </w:p>
    <w:p>
      <w:pPr>
        <w:spacing w:line="600" w:lineRule="exact"/>
        <w:ind w:firstLine="640" w:firstLineChars="200"/>
        <w:rPr>
          <w:rFonts w:ascii="仿宋_GB2312" w:hAnsi="楷体_GB2312" w:eastAsia="仿宋_GB2312" w:cs="楷体_GB2312"/>
          <w:bCs/>
          <w:color w:val="000000"/>
          <w:sz w:val="32"/>
          <w:szCs w:val="32"/>
          <w:highlight w:val="none"/>
        </w:rPr>
      </w:pPr>
      <w:r>
        <w:rPr>
          <w:rFonts w:hint="eastAsia" w:ascii="仿宋_GB2312" w:hAnsi="仿宋_GB2312" w:eastAsia="仿宋_GB2312" w:cs="仿宋_GB2312"/>
          <w:bCs/>
          <w:color w:val="000000"/>
          <w:sz w:val="32"/>
          <w:szCs w:val="32"/>
          <w:highlight w:val="none"/>
        </w:rPr>
        <w:t>a.</w:t>
      </w:r>
      <w:r>
        <w:rPr>
          <w:rFonts w:hint="eastAsia" w:ascii="仿宋_GB2312" w:hAnsi="楷体_GB2312" w:eastAsia="仿宋_GB2312" w:cs="楷体_GB2312"/>
          <w:bCs/>
          <w:color w:val="000000"/>
          <w:sz w:val="32"/>
          <w:szCs w:val="32"/>
          <w:highlight w:val="none"/>
        </w:rPr>
        <w:t>视频格式要求为MP4，分辨率为</w:t>
      </w:r>
      <w:r>
        <w:rPr>
          <w:rFonts w:hint="eastAsia" w:ascii="仿宋_GB2312" w:hAnsi="仿宋_GB2312" w:eastAsia="仿宋_GB2312" w:cs="仿宋_GB2312"/>
          <w:sz w:val="32"/>
          <w:szCs w:val="32"/>
          <w:highlight w:val="none"/>
        </w:rPr>
        <w:t>1920*1080，</w:t>
      </w:r>
      <w:r>
        <w:rPr>
          <w:rFonts w:hint="eastAsia" w:ascii="仿宋_GB2312" w:hAnsi="仿宋_GB2312" w:eastAsia="仿宋_GB2312" w:cs="仿宋_GB2312"/>
          <w:bCs/>
          <w:color w:val="000000"/>
          <w:sz w:val="32"/>
          <w:szCs w:val="32"/>
          <w:highlight w:val="none"/>
        </w:rPr>
        <w:t>拒绝以照片的形式拼合成视频，最终成品时长需控制在</w:t>
      </w:r>
      <w:r>
        <w:rPr>
          <w:rFonts w:hint="eastAsia" w:ascii="仿宋_GB2312" w:hAnsi="Times New Roman" w:eastAsia="仿宋_GB2312"/>
          <w:bCs/>
          <w:color w:val="000000"/>
          <w:sz w:val="32"/>
          <w:szCs w:val="32"/>
          <w:highlight w:val="none"/>
        </w:rPr>
        <w:t>5</w:t>
      </w:r>
      <w:r>
        <w:rPr>
          <w:rFonts w:hint="eastAsia" w:ascii="仿宋_GB2312" w:hAnsi="仿宋_GB2312" w:eastAsia="仿宋_GB2312" w:cs="仿宋_GB2312"/>
          <w:bCs/>
          <w:color w:val="000000"/>
          <w:sz w:val="32"/>
          <w:szCs w:val="32"/>
          <w:highlight w:val="none"/>
        </w:rPr>
        <w:t>分钟以内；</w:t>
      </w:r>
    </w:p>
    <w:p>
      <w:pPr>
        <w:spacing w:line="600" w:lineRule="exact"/>
        <w:ind w:firstLine="640" w:firstLineChars="200"/>
        <w:rPr>
          <w:rFonts w:ascii="仿宋_GB2312" w:hAnsi="仿宋_GB2312" w:eastAsia="仿宋_GB2312" w:cs="仿宋_GB2312"/>
          <w:bCs/>
          <w:color w:val="000000"/>
          <w:sz w:val="32"/>
          <w:szCs w:val="32"/>
          <w:highlight w:val="none"/>
        </w:rPr>
      </w:pPr>
      <w:r>
        <w:rPr>
          <w:rFonts w:hint="eastAsia" w:ascii="仿宋_GB2312" w:hAnsi="仿宋_GB2312" w:eastAsia="仿宋_GB2312" w:cs="仿宋_GB2312"/>
          <w:bCs/>
          <w:color w:val="000000"/>
          <w:sz w:val="32"/>
          <w:szCs w:val="32"/>
          <w:highlight w:val="none"/>
        </w:rPr>
        <w:t>b.拍摄镜头切换多元，场景运镜合理，实践各细分过程时长尽可能相等以强化流程表达；</w:t>
      </w:r>
    </w:p>
    <w:p>
      <w:pPr>
        <w:spacing w:line="600" w:lineRule="exact"/>
        <w:ind w:firstLine="640" w:firstLineChars="200"/>
        <w:rPr>
          <w:rFonts w:ascii="仿宋_GB2312" w:hAnsi="仿宋_GB2312" w:eastAsia="仿宋_GB2312" w:cs="仿宋_GB2312"/>
          <w:bCs/>
          <w:color w:val="000000"/>
          <w:sz w:val="32"/>
          <w:szCs w:val="32"/>
          <w:highlight w:val="none"/>
        </w:rPr>
      </w:pPr>
      <w:r>
        <w:rPr>
          <w:rFonts w:hint="eastAsia" w:ascii="仿宋_GB2312" w:hAnsi="仿宋_GB2312" w:eastAsia="仿宋_GB2312" w:cs="仿宋_GB2312"/>
          <w:bCs/>
          <w:color w:val="000000"/>
          <w:sz w:val="32"/>
          <w:szCs w:val="32"/>
          <w:highlight w:val="none"/>
        </w:rPr>
        <w:t>c.视频剪辑过程的帧点连接需紧凑，并挑选合适的背景伴奏，部分现场环境声音亦能为作品的真实临场感觉增彩；</w:t>
      </w:r>
    </w:p>
    <w:p>
      <w:pPr>
        <w:spacing w:line="600" w:lineRule="exact"/>
        <w:ind w:firstLine="640" w:firstLineChars="200"/>
        <w:rPr>
          <w:rFonts w:ascii="仿宋_GB2312" w:hAnsi="仿宋_GB2312" w:eastAsia="仿宋_GB2312" w:cs="仿宋_GB2312"/>
          <w:bCs/>
          <w:color w:val="000000"/>
          <w:sz w:val="32"/>
          <w:szCs w:val="32"/>
          <w:highlight w:val="none"/>
        </w:rPr>
      </w:pPr>
      <w:r>
        <w:rPr>
          <w:rFonts w:hint="eastAsia" w:ascii="仿宋_GB2312" w:hAnsi="仿宋_GB2312" w:eastAsia="仿宋_GB2312" w:cs="仿宋_GB2312"/>
          <w:sz w:val="32"/>
          <w:szCs w:val="32"/>
          <w:highlight w:val="none"/>
        </w:rPr>
        <w:t>d</w:t>
      </w:r>
      <w:r>
        <w:rPr>
          <w:rFonts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rPr>
        <w:t>为方便后续的作品统整，提交的视频作品须含两个版本： “有字幕且有介绍配音视频”（方便传播）以及“无字幕且无介绍配音视频”（方便统整剪辑）。</w:t>
      </w:r>
    </w:p>
    <w:p>
      <w:pPr>
        <w:spacing w:line="600" w:lineRule="exact"/>
        <w:ind w:firstLine="640" w:firstLineChars="200"/>
        <w:rPr>
          <w:rFonts w:ascii="仿宋_GB2312" w:hAnsi="仿宋_GB2312" w:eastAsia="仿宋_GB2312" w:cs="仿宋_GB2312"/>
          <w:bCs/>
          <w:color w:val="000000"/>
          <w:sz w:val="32"/>
          <w:szCs w:val="32"/>
          <w:highlight w:val="none"/>
        </w:rPr>
      </w:pPr>
      <w:r>
        <w:rPr>
          <w:rFonts w:hint="eastAsia" w:ascii="仿宋_GB2312" w:hAnsi="仿宋_GB2312" w:eastAsia="仿宋_GB2312" w:cs="仿宋_GB2312"/>
          <w:bCs/>
          <w:color w:val="000000"/>
          <w:sz w:val="32"/>
          <w:szCs w:val="32"/>
          <w:highlight w:val="none"/>
        </w:rPr>
        <w:t>（2）内容要求</w:t>
      </w:r>
    </w:p>
    <w:p>
      <w:pPr>
        <w:spacing w:line="600" w:lineRule="exact"/>
        <w:ind w:firstLine="640" w:firstLineChars="200"/>
        <w:rPr>
          <w:rFonts w:ascii="仿宋_GB2312" w:hAnsi="仿宋_GB2312" w:eastAsia="仿宋_GB2312" w:cs="仿宋_GB2312"/>
          <w:bCs/>
          <w:color w:val="000000"/>
          <w:sz w:val="32"/>
          <w:szCs w:val="32"/>
          <w:highlight w:val="none"/>
        </w:rPr>
      </w:pPr>
      <w:r>
        <w:rPr>
          <w:rFonts w:hint="eastAsia" w:ascii="仿宋_GB2312" w:hAnsi="仿宋_GB2312" w:eastAsia="仿宋_GB2312" w:cs="仿宋_GB2312"/>
          <w:bCs/>
          <w:color w:val="000000"/>
          <w:sz w:val="32"/>
          <w:szCs w:val="32"/>
          <w:highlight w:val="none"/>
        </w:rPr>
        <w:t>a.视频的内容要与该项目的全程各阶段性典型画面呈现相关，实践旗尽量不离合照镜头；</w:t>
      </w:r>
    </w:p>
    <w:p>
      <w:pPr>
        <w:spacing w:line="600" w:lineRule="exact"/>
        <w:ind w:firstLine="640" w:firstLineChars="200"/>
        <w:rPr>
          <w:rFonts w:ascii="仿宋_GB2312" w:hAnsi="仿宋_GB2312" w:eastAsia="仿宋_GB2312" w:cs="仿宋_GB2312"/>
          <w:bCs/>
          <w:color w:val="000000"/>
          <w:sz w:val="32"/>
          <w:szCs w:val="32"/>
          <w:highlight w:val="none"/>
        </w:rPr>
      </w:pPr>
      <w:r>
        <w:rPr>
          <w:rFonts w:hint="eastAsia" w:ascii="仿宋_GB2312" w:hAnsi="仿宋_GB2312" w:eastAsia="仿宋_GB2312" w:cs="仿宋_GB2312"/>
          <w:bCs/>
          <w:color w:val="000000"/>
          <w:sz w:val="32"/>
          <w:szCs w:val="32"/>
          <w:highlight w:val="none"/>
        </w:rPr>
        <w:t>b.视频内容含</w:t>
      </w:r>
      <w:r>
        <w:rPr>
          <w:rFonts w:hint="eastAsia" w:ascii="仿宋_GB2312" w:hAnsi="Verdana" w:eastAsia="仿宋_GB2312"/>
          <w:sz w:val="32"/>
          <w:szCs w:val="32"/>
          <w:highlight w:val="none"/>
        </w:rPr>
        <w:t>前期策划、研讨等准备工作，实践执行过程的出发、采风拍景、互动访谈、自述感悟、后期结果产物制作过程，最后大家的总结研讨、撰写报告等；</w:t>
      </w:r>
      <w:r>
        <w:rPr>
          <w:rFonts w:ascii="仿宋_GB2312" w:hAnsi="仿宋_GB2312" w:eastAsia="仿宋_GB2312" w:cs="仿宋_GB2312"/>
          <w:bCs/>
          <w:color w:val="000000"/>
          <w:sz w:val="32"/>
          <w:szCs w:val="32"/>
          <w:highlight w:val="none"/>
        </w:rPr>
        <w:t xml:space="preserve"> </w:t>
      </w:r>
    </w:p>
    <w:p>
      <w:pPr>
        <w:spacing w:line="600" w:lineRule="exact"/>
        <w:ind w:firstLine="640" w:firstLineChars="200"/>
        <w:rPr>
          <w:rFonts w:ascii="仿宋_GB2312" w:hAnsi="仿宋_GB2312" w:eastAsia="仿宋_GB2312" w:cs="仿宋_GB2312"/>
          <w:bCs/>
          <w:color w:val="000000"/>
          <w:sz w:val="32"/>
          <w:szCs w:val="32"/>
          <w:highlight w:val="none"/>
        </w:rPr>
      </w:pPr>
      <w:r>
        <w:rPr>
          <w:rFonts w:hint="eastAsia" w:ascii="仿宋_GB2312" w:hAnsi="楷体_GB2312" w:eastAsia="仿宋_GB2312" w:cs="楷体_GB2312"/>
          <w:bCs/>
          <w:color w:val="000000"/>
          <w:sz w:val="32"/>
          <w:szCs w:val="32"/>
          <w:highlight w:val="none"/>
        </w:rPr>
        <w:t>c.</w:t>
      </w:r>
      <w:r>
        <w:rPr>
          <w:rFonts w:hint="eastAsia" w:ascii="仿宋_GB2312" w:hAnsi="仿宋_GB2312" w:eastAsia="仿宋_GB2312" w:cs="仿宋_GB2312"/>
          <w:bCs/>
          <w:color w:val="000000"/>
          <w:sz w:val="32"/>
          <w:szCs w:val="32"/>
          <w:highlight w:val="none"/>
        </w:rPr>
        <w:t>实践全程应按项目主题与脚本规划尽量多地拍摄记录相关过程素材，以备后期能更充分自如地剪辑成片。</w:t>
      </w:r>
    </w:p>
    <w:p>
      <w:pPr>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P</w:t>
      </w:r>
      <w:r>
        <w:rPr>
          <w:rFonts w:ascii="仿宋_GB2312" w:hAnsi="仿宋_GB2312" w:eastAsia="仿宋_GB2312" w:cs="仿宋_GB2312"/>
          <w:sz w:val="32"/>
          <w:szCs w:val="32"/>
          <w:highlight w:val="none"/>
        </w:rPr>
        <w:t>S</w:t>
      </w:r>
      <w:r>
        <w:rPr>
          <w:rFonts w:hint="eastAsia" w:ascii="仿宋_GB2312" w:hAnsi="仿宋_GB2312" w:eastAsia="仿宋_GB2312" w:cs="仿宋_GB2312"/>
          <w:sz w:val="32"/>
          <w:szCs w:val="32"/>
          <w:highlight w:val="none"/>
        </w:rPr>
        <w:t>:关于视频作品亦可登录“青春城团”公众号搜索“灯塔实践微视频”寻求可借鉴案例（共有6个项目案例）。</w:t>
      </w:r>
    </w:p>
    <w:p>
      <w:pPr>
        <w:spacing w:line="600" w:lineRule="exact"/>
        <w:ind w:firstLine="643" w:firstLineChars="200"/>
        <w:rPr>
          <w:rFonts w:ascii="仿宋_GB2312" w:hAnsi="仿宋_GB2312" w:eastAsia="仿宋_GB2312" w:cs="仿宋_GB2312"/>
          <w:b/>
          <w:bCs/>
          <w:color w:val="000000"/>
          <w:sz w:val="32"/>
          <w:szCs w:val="32"/>
          <w:highlight w:val="none"/>
        </w:rPr>
      </w:pPr>
      <w:r>
        <w:rPr>
          <w:rFonts w:hint="eastAsia" w:ascii="仿宋_GB2312" w:hAnsi="仿宋_GB2312" w:eastAsia="仿宋_GB2312" w:cs="仿宋_GB2312"/>
          <w:b/>
          <w:bCs/>
          <w:color w:val="000000"/>
          <w:sz w:val="32"/>
          <w:szCs w:val="32"/>
          <w:highlight w:val="none"/>
        </w:rPr>
        <w:t>2.精选照片15张（原图）</w:t>
      </w:r>
    </w:p>
    <w:p>
      <w:pPr>
        <w:spacing w:line="600" w:lineRule="exact"/>
        <w:ind w:firstLine="640" w:firstLineChars="200"/>
        <w:rPr>
          <w:rFonts w:ascii="仿宋_GB2312" w:hAnsi="仿宋_GB2312" w:eastAsia="仿宋_GB2312" w:cs="仿宋_GB2312"/>
          <w:color w:val="000000"/>
          <w:sz w:val="32"/>
          <w:szCs w:val="32"/>
          <w:highlight w:val="none"/>
        </w:rPr>
      </w:pPr>
      <w:r>
        <w:rPr>
          <w:rFonts w:hint="eastAsia" w:ascii="仿宋_GB2312" w:hAnsi="仿宋_GB2312" w:eastAsia="仿宋_GB2312" w:cs="仿宋_GB2312"/>
          <w:color w:val="000000"/>
          <w:sz w:val="32"/>
          <w:szCs w:val="32"/>
          <w:highlight w:val="none"/>
        </w:rPr>
        <w:t>（1）电子版，照片像素为1280*960且清晰的照片</w:t>
      </w:r>
    </w:p>
    <w:p>
      <w:pPr>
        <w:spacing w:line="600" w:lineRule="exact"/>
        <w:ind w:firstLine="640" w:firstLineChars="200"/>
        <w:rPr>
          <w:rFonts w:ascii="仿宋_GB2312" w:hAnsi="仿宋_GB2312" w:eastAsia="仿宋_GB2312" w:cs="仿宋_GB2312"/>
          <w:color w:val="000000"/>
          <w:sz w:val="32"/>
          <w:szCs w:val="32"/>
          <w:highlight w:val="none"/>
        </w:rPr>
      </w:pPr>
      <w:r>
        <w:rPr>
          <w:rFonts w:hint="eastAsia" w:ascii="仿宋_GB2312" w:hAnsi="仿宋_GB2312" w:eastAsia="仿宋_GB2312" w:cs="仿宋_GB2312"/>
          <w:color w:val="000000"/>
          <w:sz w:val="32"/>
          <w:szCs w:val="32"/>
          <w:highlight w:val="none"/>
        </w:rPr>
        <w:t>（2）包含2-3张大合照；</w:t>
      </w:r>
    </w:p>
    <w:p>
      <w:pPr>
        <w:spacing w:line="600" w:lineRule="exact"/>
        <w:ind w:firstLine="640" w:firstLineChars="200"/>
        <w:rPr>
          <w:rFonts w:ascii="仿宋_GB2312" w:hAnsi="仿宋_GB2312" w:eastAsia="仿宋_GB2312" w:cs="仿宋_GB2312"/>
          <w:color w:val="000000"/>
          <w:sz w:val="32"/>
          <w:szCs w:val="32"/>
          <w:highlight w:val="none"/>
        </w:rPr>
      </w:pPr>
      <w:r>
        <w:rPr>
          <w:rFonts w:hint="eastAsia" w:ascii="仿宋_GB2312" w:hAnsi="仿宋_GB2312" w:eastAsia="仿宋_GB2312" w:cs="仿宋_GB2312"/>
          <w:color w:val="000000"/>
          <w:sz w:val="32"/>
          <w:szCs w:val="32"/>
          <w:highlight w:val="none"/>
        </w:rPr>
        <w:t>（3）注意图片质量，避免出现不雅镜头；</w:t>
      </w:r>
    </w:p>
    <w:p>
      <w:pPr>
        <w:spacing w:line="600" w:lineRule="exact"/>
        <w:ind w:firstLine="640" w:firstLineChars="200"/>
        <w:rPr>
          <w:rFonts w:ascii="仿宋_GB2312" w:hAnsi="仿宋_GB2312" w:eastAsia="仿宋_GB2312" w:cs="仿宋_GB2312"/>
          <w:color w:val="000000"/>
          <w:sz w:val="32"/>
          <w:szCs w:val="32"/>
          <w:highlight w:val="none"/>
        </w:rPr>
      </w:pPr>
      <w:r>
        <w:rPr>
          <w:rFonts w:hint="eastAsia" w:ascii="仿宋_GB2312" w:hAnsi="仿宋_GB2312" w:eastAsia="仿宋_GB2312" w:cs="仿宋_GB2312"/>
          <w:color w:val="000000"/>
          <w:sz w:val="32"/>
          <w:szCs w:val="32"/>
          <w:highlight w:val="none"/>
        </w:rPr>
        <w:t>（4）包含前期准备工作、实践过程、后期分享交流；</w:t>
      </w:r>
    </w:p>
    <w:p>
      <w:pPr>
        <w:spacing w:line="600" w:lineRule="exact"/>
        <w:ind w:firstLine="640" w:firstLineChars="200"/>
        <w:rPr>
          <w:rFonts w:ascii="仿宋_GB2312" w:hAnsi="仿宋_GB2312" w:eastAsia="仿宋_GB2312" w:cs="仿宋_GB2312"/>
          <w:color w:val="000000"/>
          <w:sz w:val="32"/>
          <w:szCs w:val="32"/>
          <w:highlight w:val="none"/>
        </w:rPr>
      </w:pPr>
      <w:r>
        <w:rPr>
          <w:rFonts w:hint="eastAsia" w:ascii="仿宋_GB2312" w:hAnsi="仿宋_GB2312" w:eastAsia="仿宋_GB2312" w:cs="仿宋_GB2312"/>
          <w:color w:val="000000"/>
          <w:sz w:val="32"/>
          <w:szCs w:val="32"/>
          <w:highlight w:val="none"/>
        </w:rPr>
        <w:t>（5）图片将用于成果展示视频、宣传册、宣传展板、活动推文等宣传制作。</w:t>
      </w:r>
    </w:p>
    <w:p>
      <w:pPr>
        <w:spacing w:line="600" w:lineRule="exact"/>
        <w:ind w:firstLine="640" w:firstLineChars="200"/>
        <w:rPr>
          <w:rFonts w:ascii="仿宋_GB2312" w:hAnsi="仿宋_GB2312" w:eastAsia="仿宋_GB2312" w:cs="仿宋_GB2312"/>
          <w:color w:val="000000"/>
          <w:sz w:val="32"/>
          <w:szCs w:val="32"/>
          <w:highlight w:val="none"/>
        </w:rPr>
      </w:pPr>
      <w:r>
        <w:rPr>
          <w:rFonts w:hint="eastAsia" w:ascii="仿宋_GB2312" w:hAnsi="仿宋_GB2312" w:eastAsia="仿宋_GB2312" w:cs="仿宋_GB2312"/>
          <w:color w:val="000000"/>
          <w:sz w:val="32"/>
          <w:szCs w:val="32"/>
          <w:highlight w:val="none"/>
        </w:rPr>
        <w:t>（6）该组照片尽量少选景物等空镜头照片</w:t>
      </w:r>
    </w:p>
    <w:p>
      <w:pPr>
        <w:spacing w:line="600" w:lineRule="exact"/>
        <w:ind w:firstLine="643" w:firstLineChars="200"/>
        <w:rPr>
          <w:rFonts w:ascii="仿宋_GB2312" w:hAnsi="仿宋_GB2312" w:eastAsia="仿宋_GB2312" w:cs="仿宋_GB2312"/>
          <w:b/>
          <w:bCs/>
          <w:color w:val="000000"/>
          <w:sz w:val="32"/>
          <w:szCs w:val="32"/>
          <w:highlight w:val="none"/>
        </w:rPr>
      </w:pPr>
      <w:r>
        <w:rPr>
          <w:rFonts w:ascii="仿宋_GB2312" w:hAnsi="仿宋_GB2312" w:eastAsia="仿宋_GB2312" w:cs="仿宋_GB2312"/>
          <w:b/>
          <w:bCs/>
          <w:color w:val="000000"/>
          <w:sz w:val="32"/>
          <w:szCs w:val="32"/>
          <w:highlight w:val="none"/>
        </w:rPr>
        <w:t>2</w:t>
      </w:r>
      <w:r>
        <w:rPr>
          <w:rFonts w:hint="eastAsia" w:ascii="仿宋_GB2312" w:hAnsi="仿宋_GB2312" w:eastAsia="仿宋_GB2312" w:cs="仿宋_GB2312"/>
          <w:b/>
          <w:bCs/>
          <w:color w:val="000000"/>
          <w:sz w:val="32"/>
          <w:szCs w:val="32"/>
          <w:highlight w:val="none"/>
        </w:rPr>
        <w:t>.社会实践活动介绍信（下联）</w:t>
      </w:r>
    </w:p>
    <w:p>
      <w:pPr>
        <w:spacing w:line="600" w:lineRule="exact"/>
        <w:ind w:firstLine="640" w:firstLineChars="200"/>
        <w:rPr>
          <w:rFonts w:ascii="仿宋_GB2312" w:hAnsi="仿宋_GB2312" w:eastAsia="仿宋_GB2312" w:cs="仿宋_GB2312"/>
          <w:color w:val="000000"/>
          <w:sz w:val="32"/>
          <w:szCs w:val="32"/>
          <w:highlight w:val="none"/>
        </w:rPr>
      </w:pPr>
      <w:r>
        <w:rPr>
          <w:rFonts w:hint="eastAsia" w:ascii="仿宋_GB2312" w:hAnsi="仿宋_GB2312" w:eastAsia="仿宋_GB2312" w:cs="仿宋_GB2312"/>
          <w:color w:val="000000"/>
          <w:sz w:val="32"/>
          <w:szCs w:val="32"/>
          <w:highlight w:val="none"/>
        </w:rPr>
        <w:t>（1）纸质版；</w:t>
      </w:r>
    </w:p>
    <w:p>
      <w:pPr>
        <w:spacing w:line="600" w:lineRule="exact"/>
        <w:ind w:firstLine="640" w:firstLineChars="200"/>
        <w:rPr>
          <w:rFonts w:ascii="仿宋_GB2312" w:hAnsi="仿宋_GB2312" w:eastAsia="仿宋_GB2312" w:cs="仿宋_GB2312"/>
          <w:color w:val="000000"/>
          <w:sz w:val="32"/>
          <w:szCs w:val="32"/>
          <w:highlight w:val="none"/>
        </w:rPr>
      </w:pPr>
      <w:r>
        <w:rPr>
          <w:rFonts w:hint="eastAsia" w:ascii="仿宋_GB2312" w:hAnsi="仿宋_GB2312" w:eastAsia="仿宋_GB2312" w:cs="仿宋_GB2312"/>
          <w:color w:val="000000"/>
          <w:sz w:val="32"/>
          <w:szCs w:val="32"/>
          <w:highlight w:val="none"/>
        </w:rPr>
        <w:t>（2）介绍信上联用于与实践单位对接，下联上交纸质版材料时与其它材料一并上交。</w:t>
      </w:r>
    </w:p>
    <w:p>
      <w:pPr>
        <w:spacing w:line="600" w:lineRule="exact"/>
        <w:ind w:firstLine="643" w:firstLineChars="200"/>
        <w:rPr>
          <w:rFonts w:ascii="仿宋_GB2312" w:hAnsi="仿宋_GB2312" w:eastAsia="仿宋_GB2312" w:cs="仿宋_GB2312"/>
          <w:b/>
          <w:bCs/>
          <w:color w:val="000000"/>
          <w:sz w:val="32"/>
          <w:szCs w:val="32"/>
          <w:highlight w:val="none"/>
        </w:rPr>
      </w:pPr>
      <w:r>
        <w:rPr>
          <w:rFonts w:ascii="仿宋_GB2312" w:hAnsi="仿宋_GB2312" w:eastAsia="仿宋_GB2312" w:cs="仿宋_GB2312"/>
          <w:b/>
          <w:bCs/>
          <w:color w:val="000000"/>
          <w:sz w:val="32"/>
          <w:szCs w:val="32"/>
          <w:highlight w:val="none"/>
        </w:rPr>
        <w:t>3</w:t>
      </w:r>
      <w:r>
        <w:rPr>
          <w:rFonts w:hint="eastAsia" w:ascii="仿宋_GB2312" w:hAnsi="仿宋_GB2312" w:eastAsia="仿宋_GB2312" w:cs="仿宋_GB2312"/>
          <w:b/>
          <w:bCs/>
          <w:color w:val="000000"/>
          <w:sz w:val="32"/>
          <w:szCs w:val="32"/>
          <w:highlight w:val="none"/>
        </w:rPr>
        <w:t>.社会实践活动项目鉴定表</w:t>
      </w:r>
    </w:p>
    <w:p>
      <w:pPr>
        <w:spacing w:line="600" w:lineRule="exact"/>
        <w:ind w:firstLine="640" w:firstLineChars="200"/>
        <w:rPr>
          <w:rFonts w:ascii="仿宋_GB2312" w:hAnsi="仿宋_GB2312" w:eastAsia="仿宋_GB2312" w:cs="仿宋_GB2312"/>
          <w:color w:val="000000"/>
          <w:sz w:val="32"/>
          <w:szCs w:val="32"/>
          <w:highlight w:val="none"/>
        </w:rPr>
      </w:pPr>
      <w:bookmarkStart w:id="13" w:name="OLE_LINK10"/>
      <w:r>
        <w:rPr>
          <w:rFonts w:hint="eastAsia" w:ascii="仿宋_GB2312" w:hAnsi="仿宋_GB2312" w:eastAsia="仿宋_GB2312" w:cs="仿宋_GB2312"/>
          <w:color w:val="000000"/>
          <w:sz w:val="32"/>
          <w:szCs w:val="32"/>
          <w:highlight w:val="none"/>
        </w:rPr>
        <w:t>（1）电子版+纸质版；</w:t>
      </w:r>
    </w:p>
    <w:bookmarkEnd w:id="13"/>
    <w:p>
      <w:pPr>
        <w:spacing w:line="600" w:lineRule="exact"/>
        <w:ind w:firstLine="640" w:firstLineChars="200"/>
        <w:rPr>
          <w:rFonts w:ascii="仿宋_GB2312" w:hAnsi="仿宋_GB2312" w:eastAsia="仿宋_GB2312" w:cs="仿宋_GB2312"/>
          <w:color w:val="000000"/>
          <w:sz w:val="32"/>
          <w:szCs w:val="32"/>
          <w:highlight w:val="none"/>
        </w:rPr>
      </w:pPr>
      <w:r>
        <w:rPr>
          <w:rFonts w:hint="eastAsia" w:ascii="仿宋_GB2312" w:hAnsi="仿宋_GB2312" w:eastAsia="仿宋_GB2312" w:cs="仿宋_GB2312"/>
          <w:color w:val="000000"/>
          <w:sz w:val="32"/>
          <w:szCs w:val="32"/>
          <w:highlight w:val="none"/>
        </w:rPr>
        <w:t>（2）纸质版打印后手写填写，实践单位盖章有效；</w:t>
      </w:r>
    </w:p>
    <w:p>
      <w:pPr>
        <w:spacing w:line="600" w:lineRule="exact"/>
        <w:ind w:firstLine="640" w:firstLineChars="200"/>
        <w:rPr>
          <w:rFonts w:ascii="仿宋_GB2312" w:hAnsi="仿宋_GB2312" w:eastAsia="仿宋_GB2312" w:cs="仿宋_GB2312"/>
          <w:color w:val="000000"/>
          <w:sz w:val="32"/>
          <w:szCs w:val="32"/>
          <w:highlight w:val="none"/>
        </w:rPr>
      </w:pPr>
      <w:r>
        <w:rPr>
          <w:rFonts w:hint="eastAsia" w:ascii="仿宋_GB2312" w:hAnsi="仿宋_GB2312" w:eastAsia="仿宋_GB2312" w:cs="仿宋_GB2312"/>
          <w:color w:val="000000"/>
          <w:sz w:val="32"/>
          <w:szCs w:val="32"/>
          <w:highlight w:val="none"/>
        </w:rPr>
        <w:t>（3）电子版为扫描版，命名为“项目编号+项目鉴定表”。</w:t>
      </w:r>
    </w:p>
    <w:p>
      <w:pPr>
        <w:spacing w:line="600" w:lineRule="exact"/>
        <w:ind w:firstLine="643" w:firstLineChars="200"/>
        <w:rPr>
          <w:rFonts w:ascii="仿宋_GB2312" w:hAnsi="仿宋_GB2312" w:eastAsia="仿宋_GB2312" w:cs="仿宋_GB2312"/>
          <w:b/>
          <w:bCs/>
          <w:color w:val="000000"/>
          <w:sz w:val="32"/>
          <w:szCs w:val="32"/>
          <w:highlight w:val="none"/>
        </w:rPr>
      </w:pPr>
      <w:r>
        <w:rPr>
          <w:rFonts w:ascii="仿宋_GB2312" w:hAnsi="仿宋_GB2312" w:eastAsia="仿宋_GB2312" w:cs="仿宋_GB2312"/>
          <w:b/>
          <w:bCs/>
          <w:color w:val="000000"/>
          <w:sz w:val="32"/>
          <w:szCs w:val="32"/>
          <w:highlight w:val="none"/>
        </w:rPr>
        <w:t>4</w:t>
      </w:r>
      <w:r>
        <w:rPr>
          <w:rFonts w:hint="eastAsia" w:ascii="仿宋_GB2312" w:hAnsi="仿宋_GB2312" w:eastAsia="仿宋_GB2312" w:cs="仿宋_GB2312"/>
          <w:b/>
          <w:bCs/>
          <w:color w:val="000000"/>
          <w:sz w:val="32"/>
          <w:szCs w:val="32"/>
          <w:highlight w:val="none"/>
        </w:rPr>
        <w:t>.活动总结报告</w:t>
      </w:r>
    </w:p>
    <w:p>
      <w:pPr>
        <w:spacing w:line="600" w:lineRule="exact"/>
        <w:ind w:firstLine="640" w:firstLineChars="200"/>
        <w:rPr>
          <w:rFonts w:ascii="仿宋_GB2312" w:hAnsi="仿宋_GB2312" w:eastAsia="仿宋_GB2312" w:cs="仿宋_GB2312"/>
          <w:color w:val="000000"/>
          <w:sz w:val="32"/>
          <w:szCs w:val="32"/>
          <w:highlight w:val="none"/>
        </w:rPr>
      </w:pPr>
      <w:r>
        <w:rPr>
          <w:rFonts w:hint="eastAsia" w:ascii="仿宋_GB2312" w:hAnsi="仿宋_GB2312" w:eastAsia="仿宋_GB2312" w:cs="仿宋_GB2312"/>
          <w:color w:val="000000"/>
          <w:sz w:val="32"/>
          <w:szCs w:val="32"/>
          <w:highlight w:val="none"/>
        </w:rPr>
        <w:t>（1）电子版+纸质版；</w:t>
      </w:r>
    </w:p>
    <w:p>
      <w:pPr>
        <w:spacing w:line="600" w:lineRule="exact"/>
        <w:ind w:firstLine="640" w:firstLineChars="200"/>
        <w:rPr>
          <w:rFonts w:ascii="仿宋_GB2312" w:hAnsi="仿宋_GB2312" w:eastAsia="仿宋_GB2312" w:cs="仿宋_GB2312"/>
          <w:color w:val="000000"/>
          <w:sz w:val="32"/>
          <w:szCs w:val="32"/>
          <w:highlight w:val="none"/>
        </w:rPr>
      </w:pPr>
      <w:r>
        <w:rPr>
          <w:rFonts w:hint="eastAsia" w:ascii="仿宋_GB2312" w:hAnsi="仿宋_GB2312" w:eastAsia="仿宋_GB2312" w:cs="仿宋_GB2312"/>
          <w:color w:val="000000"/>
          <w:sz w:val="32"/>
          <w:szCs w:val="32"/>
          <w:highlight w:val="none"/>
        </w:rPr>
        <w:t>（2）电子版为word，命名为“项目编号+活动总结”；</w:t>
      </w:r>
    </w:p>
    <w:p>
      <w:pPr>
        <w:spacing w:line="600" w:lineRule="exact"/>
        <w:ind w:firstLine="640" w:firstLineChars="200"/>
        <w:rPr>
          <w:rFonts w:ascii="仿宋_GB2312" w:hAnsi="仿宋_GB2312" w:eastAsia="仿宋_GB2312" w:cs="仿宋_GB2312"/>
          <w:color w:val="000000"/>
          <w:sz w:val="32"/>
          <w:szCs w:val="32"/>
          <w:highlight w:val="none"/>
        </w:rPr>
      </w:pPr>
      <w:r>
        <w:rPr>
          <w:rFonts w:hint="eastAsia" w:ascii="仿宋_GB2312" w:hAnsi="仿宋_GB2312" w:eastAsia="仿宋_GB2312" w:cs="仿宋_GB2312"/>
          <w:color w:val="000000"/>
          <w:sz w:val="32"/>
          <w:szCs w:val="32"/>
          <w:highlight w:val="none"/>
        </w:rPr>
        <w:t>（3）项目需交活动总结（5000字）；</w:t>
      </w:r>
    </w:p>
    <w:p>
      <w:pPr>
        <w:spacing w:line="600" w:lineRule="exact"/>
        <w:ind w:firstLine="640" w:firstLineChars="200"/>
        <w:rPr>
          <w:rFonts w:ascii="仿宋_GB2312" w:hAnsi="仿宋_GB2312" w:eastAsia="仿宋_GB2312" w:cs="仿宋_GB2312"/>
          <w:bCs/>
          <w:color w:val="000000"/>
          <w:sz w:val="32"/>
          <w:szCs w:val="32"/>
          <w:highlight w:val="none"/>
        </w:rPr>
      </w:pPr>
      <w:r>
        <w:rPr>
          <w:rFonts w:hint="eastAsia" w:ascii="仿宋_GB2312" w:hAnsi="仿宋_GB2312" w:eastAsia="仿宋_GB2312" w:cs="仿宋_GB2312"/>
          <w:color w:val="000000"/>
          <w:sz w:val="32"/>
          <w:szCs w:val="32"/>
          <w:highlight w:val="none"/>
        </w:rPr>
        <w:t>（4）此份总结将用于2022年暑期“三下乡”社会实践活动总结宣传册子的制作，展现项目风采，请各位务必认真对待，注意内容质量以及用词、错别字等。</w:t>
      </w:r>
    </w:p>
    <w:p>
      <w:pPr>
        <w:spacing w:line="600" w:lineRule="exact"/>
        <w:ind w:firstLine="643" w:firstLineChars="200"/>
        <w:rPr>
          <w:rFonts w:ascii="仿宋_GB2312" w:hAnsi="仿宋_GB2312" w:eastAsia="仿宋_GB2312" w:cs="仿宋_GB2312"/>
          <w:b/>
          <w:bCs/>
          <w:color w:val="000000"/>
          <w:sz w:val="32"/>
          <w:szCs w:val="32"/>
          <w:highlight w:val="none"/>
        </w:rPr>
      </w:pPr>
      <w:r>
        <w:rPr>
          <w:rFonts w:ascii="仿宋_GB2312" w:hAnsi="仿宋_GB2312" w:eastAsia="仿宋_GB2312" w:cs="仿宋_GB2312"/>
          <w:b/>
          <w:bCs/>
          <w:color w:val="000000"/>
          <w:sz w:val="32"/>
          <w:szCs w:val="32"/>
          <w:highlight w:val="none"/>
        </w:rPr>
        <w:t>5</w:t>
      </w:r>
      <w:r>
        <w:rPr>
          <w:rFonts w:hint="eastAsia" w:ascii="仿宋_GB2312" w:hAnsi="仿宋_GB2312" w:eastAsia="仿宋_GB2312" w:cs="仿宋_GB2312"/>
          <w:b/>
          <w:bCs/>
          <w:color w:val="000000"/>
          <w:sz w:val="32"/>
          <w:szCs w:val="32"/>
          <w:highlight w:val="none"/>
        </w:rPr>
        <w:t>.社会实践活动结项书</w:t>
      </w:r>
    </w:p>
    <w:p>
      <w:pPr>
        <w:spacing w:line="600" w:lineRule="exact"/>
        <w:ind w:firstLine="640" w:firstLineChars="200"/>
        <w:rPr>
          <w:rFonts w:ascii="仿宋_GB2312" w:hAnsi="仿宋_GB2312" w:eastAsia="仿宋_GB2312" w:cs="仿宋_GB2312"/>
          <w:color w:val="000000"/>
          <w:sz w:val="32"/>
          <w:szCs w:val="32"/>
          <w:highlight w:val="none"/>
        </w:rPr>
      </w:pPr>
      <w:bookmarkStart w:id="14" w:name="OLE_LINK7"/>
      <w:r>
        <w:rPr>
          <w:rFonts w:hint="eastAsia" w:ascii="仿宋_GB2312" w:hAnsi="仿宋_GB2312" w:eastAsia="仿宋_GB2312" w:cs="仿宋_GB2312"/>
          <w:color w:val="000000"/>
          <w:sz w:val="32"/>
          <w:szCs w:val="32"/>
          <w:highlight w:val="none"/>
        </w:rPr>
        <w:t>（1）电子版+纸质版；</w:t>
      </w:r>
    </w:p>
    <w:bookmarkEnd w:id="14"/>
    <w:p>
      <w:pPr>
        <w:spacing w:line="600" w:lineRule="exact"/>
        <w:ind w:firstLine="640" w:firstLineChars="200"/>
        <w:rPr>
          <w:rFonts w:ascii="仿宋_GB2312" w:hAnsi="仿宋_GB2312" w:eastAsia="仿宋_GB2312" w:cs="仿宋_GB2312"/>
          <w:color w:val="000000"/>
          <w:sz w:val="32"/>
          <w:szCs w:val="32"/>
          <w:highlight w:val="none"/>
        </w:rPr>
      </w:pPr>
      <w:r>
        <w:rPr>
          <w:rFonts w:hint="eastAsia" w:ascii="仿宋_GB2312" w:hAnsi="仿宋_GB2312" w:eastAsia="仿宋_GB2312" w:cs="仿宋_GB2312"/>
          <w:color w:val="000000"/>
          <w:sz w:val="32"/>
          <w:szCs w:val="32"/>
          <w:highlight w:val="none"/>
        </w:rPr>
        <w:t>（2）</w:t>
      </w:r>
      <w:bookmarkStart w:id="15" w:name="OLE_LINK8"/>
      <w:r>
        <w:rPr>
          <w:rFonts w:hint="eastAsia" w:ascii="仿宋_GB2312" w:hAnsi="仿宋_GB2312" w:eastAsia="仿宋_GB2312" w:cs="仿宋_GB2312"/>
          <w:color w:val="000000"/>
          <w:sz w:val="32"/>
          <w:szCs w:val="32"/>
          <w:highlight w:val="none"/>
        </w:rPr>
        <w:t>电子版命名为“项目编号+社会实践活动结项书”</w:t>
      </w:r>
      <w:bookmarkEnd w:id="15"/>
      <w:r>
        <w:rPr>
          <w:rFonts w:hint="eastAsia" w:ascii="仿宋_GB2312" w:hAnsi="仿宋_GB2312" w:eastAsia="仿宋_GB2312" w:cs="仿宋_GB2312"/>
          <w:color w:val="000000"/>
          <w:sz w:val="32"/>
          <w:szCs w:val="32"/>
          <w:highlight w:val="none"/>
        </w:rPr>
        <w:t>；</w:t>
      </w:r>
    </w:p>
    <w:p>
      <w:pPr>
        <w:spacing w:line="600" w:lineRule="exact"/>
        <w:ind w:firstLine="640" w:firstLineChars="200"/>
        <w:rPr>
          <w:rFonts w:ascii="仿宋_GB2312" w:hAnsi="仿宋_GB2312" w:eastAsia="仿宋_GB2312" w:cs="仿宋_GB2312"/>
          <w:color w:val="000000"/>
          <w:sz w:val="32"/>
          <w:szCs w:val="32"/>
          <w:highlight w:val="none"/>
        </w:rPr>
      </w:pPr>
      <w:r>
        <w:rPr>
          <w:rFonts w:hint="eastAsia" w:ascii="仿宋_GB2312" w:hAnsi="仿宋_GB2312" w:eastAsia="仿宋_GB2312" w:cs="仿宋_GB2312"/>
          <w:color w:val="000000"/>
          <w:sz w:val="32"/>
          <w:szCs w:val="32"/>
          <w:highlight w:val="none"/>
        </w:rPr>
        <w:t>（3）纸质版一式两份，双面打印，左侧两钉装订。</w:t>
      </w:r>
    </w:p>
    <w:p>
      <w:pPr>
        <w:spacing w:line="600" w:lineRule="exact"/>
        <w:ind w:firstLine="643" w:firstLineChars="200"/>
        <w:rPr>
          <w:rFonts w:ascii="仿宋_GB2312" w:hAnsi="仿宋_GB2312" w:eastAsia="仿宋_GB2312" w:cs="仿宋_GB2312"/>
          <w:b/>
          <w:bCs/>
          <w:color w:val="000000"/>
          <w:sz w:val="32"/>
          <w:szCs w:val="32"/>
          <w:highlight w:val="none"/>
        </w:rPr>
      </w:pPr>
      <w:r>
        <w:rPr>
          <w:rFonts w:ascii="仿宋_GB2312" w:hAnsi="仿宋_GB2312" w:eastAsia="仿宋_GB2312" w:cs="仿宋_GB2312"/>
          <w:b/>
          <w:bCs/>
          <w:color w:val="000000"/>
          <w:sz w:val="32"/>
          <w:szCs w:val="32"/>
          <w:highlight w:val="none"/>
        </w:rPr>
        <w:t>6</w:t>
      </w:r>
      <w:r>
        <w:rPr>
          <w:rFonts w:hint="eastAsia" w:ascii="仿宋_GB2312" w:hAnsi="仿宋_GB2312" w:eastAsia="仿宋_GB2312" w:cs="仿宋_GB2312"/>
          <w:b/>
          <w:bCs/>
          <w:color w:val="000000"/>
          <w:sz w:val="32"/>
          <w:szCs w:val="32"/>
          <w:highlight w:val="none"/>
        </w:rPr>
        <w:t>.社会实践活动总结材料目录</w:t>
      </w:r>
    </w:p>
    <w:p>
      <w:pPr>
        <w:spacing w:line="600" w:lineRule="exact"/>
        <w:ind w:firstLine="640" w:firstLineChars="200"/>
        <w:rPr>
          <w:rFonts w:ascii="仿宋_GB2312" w:hAnsi="仿宋_GB2312" w:eastAsia="仿宋_GB2312" w:cs="仿宋_GB2312"/>
          <w:color w:val="000000"/>
          <w:sz w:val="32"/>
          <w:szCs w:val="32"/>
          <w:highlight w:val="none"/>
        </w:rPr>
      </w:pPr>
      <w:r>
        <w:rPr>
          <w:rFonts w:hint="eastAsia" w:ascii="仿宋_GB2312" w:hAnsi="仿宋_GB2312" w:eastAsia="仿宋_GB2312" w:cs="仿宋_GB2312"/>
          <w:color w:val="000000"/>
          <w:sz w:val="32"/>
          <w:szCs w:val="32"/>
          <w:highlight w:val="none"/>
        </w:rPr>
        <w:t>（1）纸质版；</w:t>
      </w:r>
    </w:p>
    <w:p>
      <w:pPr>
        <w:spacing w:line="600" w:lineRule="exact"/>
        <w:ind w:firstLine="640" w:firstLineChars="200"/>
        <w:rPr>
          <w:rFonts w:ascii="仿宋_GB2312" w:hAnsi="仿宋_GB2312" w:eastAsia="仿宋_GB2312" w:cs="仿宋_GB2312"/>
          <w:color w:val="000000"/>
          <w:sz w:val="32"/>
          <w:szCs w:val="32"/>
          <w:highlight w:val="none"/>
        </w:rPr>
      </w:pPr>
      <w:r>
        <w:rPr>
          <w:rFonts w:hint="eastAsia" w:ascii="仿宋_GB2312" w:hAnsi="仿宋_GB2312" w:eastAsia="仿宋_GB2312" w:cs="仿宋_GB2312"/>
          <w:color w:val="000000"/>
          <w:sz w:val="32"/>
          <w:szCs w:val="32"/>
          <w:highlight w:val="none"/>
        </w:rPr>
        <w:t>（2）上交实体材料时列举档案袋中的材料，并打印粘贴在档案袋上。</w:t>
      </w:r>
    </w:p>
    <w:p>
      <w:pPr>
        <w:spacing w:line="600" w:lineRule="exact"/>
        <w:ind w:firstLine="643" w:firstLineChars="200"/>
        <w:rPr>
          <w:rFonts w:ascii="仿宋_GB2312" w:hAnsi="仿宋_GB2312" w:eastAsia="仿宋_GB2312" w:cs="仿宋_GB2312"/>
          <w:b/>
          <w:bCs/>
          <w:color w:val="000000"/>
          <w:sz w:val="32"/>
          <w:szCs w:val="32"/>
          <w:highlight w:val="none"/>
        </w:rPr>
      </w:pPr>
      <w:r>
        <w:rPr>
          <w:rFonts w:ascii="仿宋_GB2312" w:hAnsi="仿宋_GB2312" w:eastAsia="仿宋_GB2312" w:cs="仿宋_GB2312"/>
          <w:b/>
          <w:bCs/>
          <w:color w:val="000000"/>
          <w:sz w:val="32"/>
          <w:szCs w:val="32"/>
          <w:highlight w:val="none"/>
        </w:rPr>
        <w:t>7</w:t>
      </w:r>
      <w:r>
        <w:rPr>
          <w:rFonts w:hint="eastAsia" w:ascii="仿宋_GB2312" w:hAnsi="仿宋_GB2312" w:eastAsia="仿宋_GB2312" w:cs="仿宋_GB2312"/>
          <w:b/>
          <w:bCs/>
          <w:color w:val="000000"/>
          <w:sz w:val="32"/>
          <w:szCs w:val="32"/>
          <w:highlight w:val="none"/>
        </w:rPr>
        <w:t>.暑期“三下乡”社会实践活动</w:t>
      </w:r>
      <w:bookmarkStart w:id="16" w:name="OLE_LINK13"/>
      <w:r>
        <w:rPr>
          <w:rFonts w:hint="eastAsia" w:ascii="仿宋_GB2312" w:hAnsi="仿宋_GB2312" w:eastAsia="仿宋_GB2312" w:cs="仿宋_GB2312"/>
          <w:b/>
          <w:bCs/>
          <w:color w:val="000000"/>
          <w:sz w:val="32"/>
          <w:szCs w:val="32"/>
          <w:highlight w:val="none"/>
        </w:rPr>
        <w:t>经费明细表</w:t>
      </w:r>
      <w:bookmarkEnd w:id="16"/>
    </w:p>
    <w:p>
      <w:pPr>
        <w:spacing w:line="600" w:lineRule="exact"/>
        <w:ind w:firstLine="640" w:firstLineChars="200"/>
        <w:rPr>
          <w:rFonts w:ascii="仿宋_GB2312" w:hAnsi="仿宋_GB2312" w:eastAsia="仿宋_GB2312" w:cs="仿宋_GB2312"/>
          <w:color w:val="000000"/>
          <w:sz w:val="32"/>
          <w:szCs w:val="32"/>
          <w:highlight w:val="none"/>
        </w:rPr>
      </w:pPr>
      <w:r>
        <w:rPr>
          <w:rFonts w:hint="eastAsia" w:ascii="仿宋_GB2312" w:hAnsi="仿宋_GB2312" w:eastAsia="仿宋_GB2312" w:cs="仿宋_GB2312"/>
          <w:color w:val="000000"/>
          <w:sz w:val="32"/>
          <w:szCs w:val="32"/>
          <w:highlight w:val="none"/>
        </w:rPr>
        <w:t>（1）电子版+纸质版；</w:t>
      </w:r>
    </w:p>
    <w:p>
      <w:pPr>
        <w:spacing w:line="600" w:lineRule="exact"/>
        <w:ind w:firstLine="640" w:firstLineChars="200"/>
        <w:rPr>
          <w:rFonts w:ascii="仿宋_GB2312" w:hAnsi="仿宋_GB2312" w:eastAsia="仿宋_GB2312" w:cs="仿宋_GB2312"/>
          <w:color w:val="000000"/>
          <w:sz w:val="32"/>
          <w:szCs w:val="32"/>
          <w:highlight w:val="none"/>
        </w:rPr>
      </w:pPr>
      <w:r>
        <w:rPr>
          <w:rFonts w:hint="eastAsia" w:ascii="仿宋_GB2312" w:hAnsi="仿宋_GB2312" w:eastAsia="仿宋_GB2312" w:cs="仿宋_GB2312"/>
          <w:color w:val="000000"/>
          <w:sz w:val="32"/>
          <w:szCs w:val="32"/>
          <w:highlight w:val="none"/>
        </w:rPr>
        <w:t>（2）电子版命名为“项目编号+经费明细表”；</w:t>
      </w:r>
    </w:p>
    <w:p>
      <w:pPr>
        <w:spacing w:line="600" w:lineRule="exact"/>
        <w:ind w:firstLine="640" w:firstLineChars="200"/>
        <w:rPr>
          <w:rFonts w:ascii="仿宋_GB2312" w:hAnsi="仿宋_GB2312" w:eastAsia="仿宋_GB2312" w:cs="仿宋_GB2312"/>
          <w:b/>
          <w:bCs/>
          <w:color w:val="000000"/>
          <w:sz w:val="32"/>
          <w:szCs w:val="32"/>
          <w:highlight w:val="none"/>
        </w:rPr>
      </w:pPr>
      <w:r>
        <w:rPr>
          <w:rFonts w:hint="eastAsia" w:ascii="仿宋_GB2312" w:hAnsi="仿宋_GB2312" w:eastAsia="仿宋_GB2312" w:cs="仿宋_GB2312"/>
          <w:color w:val="000000"/>
          <w:sz w:val="32"/>
          <w:szCs w:val="32"/>
          <w:highlight w:val="none"/>
        </w:rPr>
        <w:t>（3）用于后续报销，填写项目及金额需与发票一致。</w:t>
      </w:r>
    </w:p>
    <w:p>
      <w:pPr>
        <w:spacing w:line="600" w:lineRule="exact"/>
        <w:ind w:firstLine="643" w:firstLineChars="200"/>
        <w:rPr>
          <w:rFonts w:ascii="仿宋_GB2312" w:hAnsi="仿宋_GB2312" w:eastAsia="仿宋_GB2312" w:cs="仿宋_GB2312"/>
          <w:b/>
          <w:bCs/>
          <w:color w:val="000000"/>
          <w:sz w:val="32"/>
          <w:szCs w:val="32"/>
          <w:highlight w:val="none"/>
        </w:rPr>
      </w:pPr>
      <w:r>
        <w:rPr>
          <w:rFonts w:ascii="仿宋_GB2312" w:hAnsi="仿宋_GB2312" w:eastAsia="仿宋_GB2312" w:cs="仿宋_GB2312"/>
          <w:b/>
          <w:bCs/>
          <w:color w:val="000000"/>
          <w:sz w:val="32"/>
          <w:szCs w:val="32"/>
          <w:highlight w:val="none"/>
        </w:rPr>
        <w:t>8</w:t>
      </w:r>
      <w:r>
        <w:rPr>
          <w:rFonts w:hint="eastAsia" w:ascii="仿宋_GB2312" w:hAnsi="仿宋_GB2312" w:eastAsia="仿宋_GB2312" w:cs="仿宋_GB2312"/>
          <w:b/>
          <w:bCs/>
          <w:color w:val="000000"/>
          <w:sz w:val="32"/>
          <w:szCs w:val="32"/>
          <w:highlight w:val="none"/>
        </w:rPr>
        <w:t>.实践旗</w:t>
      </w:r>
    </w:p>
    <w:p>
      <w:pPr>
        <w:spacing w:line="600" w:lineRule="exact"/>
        <w:ind w:firstLine="640" w:firstLineChars="200"/>
        <w:rPr>
          <w:rFonts w:ascii="仿宋_GB2312" w:hAnsi="仿宋_GB2312" w:eastAsia="仿宋_GB2312" w:cs="仿宋_GB2312"/>
          <w:color w:val="000000"/>
          <w:sz w:val="32"/>
          <w:szCs w:val="32"/>
          <w:highlight w:val="none"/>
        </w:rPr>
      </w:pPr>
      <w:r>
        <w:rPr>
          <w:rFonts w:hint="eastAsia" w:ascii="仿宋_GB2312" w:hAnsi="仿宋_GB2312" w:eastAsia="仿宋_GB2312" w:cs="仿宋_GB2312"/>
          <w:color w:val="000000"/>
          <w:sz w:val="32"/>
          <w:szCs w:val="32"/>
          <w:highlight w:val="none"/>
        </w:rPr>
        <w:t>启动时发放，结项时收回。</w:t>
      </w:r>
    </w:p>
    <w:p>
      <w:pPr>
        <w:spacing w:line="600" w:lineRule="exact"/>
        <w:ind w:firstLine="848" w:firstLineChars="265"/>
        <w:rPr>
          <w:rFonts w:ascii="黑体" w:hAnsi="黑体" w:eastAsia="黑体" w:cs="黑体"/>
          <w:color w:val="000000"/>
          <w:sz w:val="32"/>
          <w:szCs w:val="32"/>
          <w:highlight w:val="none"/>
        </w:rPr>
      </w:pPr>
      <w:r>
        <w:rPr>
          <w:rFonts w:hint="eastAsia" w:ascii="黑体" w:hAnsi="黑体" w:eastAsia="黑体" w:cs="黑体"/>
          <w:color w:val="000000"/>
          <w:sz w:val="32"/>
          <w:szCs w:val="32"/>
          <w:highlight w:val="none"/>
        </w:rPr>
        <w:t>二、各类别实践项目的成果材料</w:t>
      </w:r>
    </w:p>
    <w:p>
      <w:pPr>
        <w:spacing w:line="600" w:lineRule="exact"/>
        <w:ind w:firstLine="643" w:firstLineChars="200"/>
        <w:rPr>
          <w:rFonts w:ascii="楷体_GB2312" w:hAnsi="楷体_GB2312" w:eastAsia="楷体_GB2312" w:cs="楷体_GB2312"/>
          <w:b/>
          <w:bCs/>
          <w:color w:val="000000"/>
          <w:sz w:val="32"/>
          <w:szCs w:val="32"/>
          <w:highlight w:val="none"/>
        </w:rPr>
      </w:pPr>
      <w:r>
        <w:rPr>
          <w:rFonts w:hint="eastAsia" w:ascii="楷体_GB2312" w:hAnsi="楷体_GB2312" w:eastAsia="楷体_GB2312" w:cs="楷体_GB2312"/>
          <w:b/>
          <w:bCs/>
          <w:color w:val="000000"/>
          <w:sz w:val="32"/>
          <w:szCs w:val="32"/>
          <w:highlight w:val="none"/>
        </w:rPr>
        <w:t>（一）当地媒体新闻稿（第一、二类项目必选）</w:t>
      </w:r>
    </w:p>
    <w:p>
      <w:pPr>
        <w:spacing w:line="600" w:lineRule="exact"/>
        <w:ind w:firstLine="640" w:firstLineChars="200"/>
        <w:rPr>
          <w:rFonts w:ascii="仿宋_GB2312" w:hAnsi="仿宋_GB2312" w:eastAsia="仿宋_GB2312" w:cs="仿宋_GB2312"/>
          <w:color w:val="000000"/>
          <w:sz w:val="32"/>
          <w:szCs w:val="32"/>
          <w:highlight w:val="none"/>
        </w:rPr>
      </w:pPr>
      <w:r>
        <w:rPr>
          <w:rFonts w:hint="eastAsia" w:ascii="仿宋_GB2312" w:hAnsi="仿宋_GB2312" w:eastAsia="仿宋_GB2312" w:cs="仿宋_GB2312"/>
          <w:color w:val="000000"/>
          <w:sz w:val="32"/>
          <w:szCs w:val="32"/>
          <w:highlight w:val="none"/>
          <w:lang w:val="en-US" w:eastAsia="zh-CN"/>
        </w:rPr>
        <w:t>1.</w:t>
      </w:r>
      <w:r>
        <w:rPr>
          <w:rFonts w:hint="eastAsia" w:ascii="仿宋_GB2312" w:hAnsi="仿宋_GB2312" w:eastAsia="仿宋_GB2312" w:cs="仿宋_GB2312"/>
          <w:color w:val="000000"/>
          <w:sz w:val="32"/>
          <w:szCs w:val="32"/>
          <w:highlight w:val="none"/>
        </w:rPr>
        <w:t>新闻稿（word版）与当地媒体宣传链接；</w:t>
      </w:r>
    </w:p>
    <w:p>
      <w:pPr>
        <w:spacing w:line="600" w:lineRule="exact"/>
        <w:ind w:firstLine="640" w:firstLineChars="200"/>
        <w:rPr>
          <w:rFonts w:ascii="仿宋_GB2312" w:hAnsi="仿宋_GB2312" w:eastAsia="仿宋_GB2312" w:cs="仿宋_GB2312"/>
          <w:color w:val="000000"/>
          <w:sz w:val="32"/>
          <w:szCs w:val="32"/>
          <w:highlight w:val="none"/>
        </w:rPr>
      </w:pPr>
      <w:r>
        <w:rPr>
          <w:rFonts w:hint="eastAsia" w:ascii="仿宋_GB2312" w:hAnsi="仿宋_GB2312" w:eastAsia="仿宋_GB2312" w:cs="仿宋_GB2312"/>
          <w:color w:val="000000"/>
          <w:sz w:val="32"/>
          <w:szCs w:val="32"/>
          <w:highlight w:val="none"/>
          <w:lang w:val="en-US" w:eastAsia="zh-CN"/>
        </w:rPr>
        <w:t>2.</w:t>
      </w:r>
      <w:r>
        <w:rPr>
          <w:rFonts w:hint="eastAsia" w:ascii="仿宋_GB2312" w:hAnsi="仿宋_GB2312" w:eastAsia="仿宋_GB2312" w:cs="仿宋_GB2312"/>
          <w:color w:val="000000"/>
          <w:sz w:val="32"/>
          <w:szCs w:val="32"/>
          <w:highlight w:val="none"/>
        </w:rPr>
        <w:t>内容准确无误，语言表达到位，无明显错别字；</w:t>
      </w:r>
    </w:p>
    <w:p>
      <w:pPr>
        <w:spacing w:line="600" w:lineRule="exact"/>
        <w:ind w:firstLine="640" w:firstLineChars="200"/>
        <w:rPr>
          <w:rFonts w:ascii="仿宋_GB2312" w:hAnsi="仿宋_GB2312" w:eastAsia="仿宋_GB2312" w:cs="仿宋_GB2312"/>
          <w:color w:val="000000"/>
          <w:sz w:val="32"/>
          <w:szCs w:val="32"/>
          <w:highlight w:val="none"/>
        </w:rPr>
      </w:pPr>
      <w:r>
        <w:rPr>
          <w:rFonts w:hint="eastAsia" w:ascii="仿宋_GB2312" w:hAnsi="仿宋_GB2312" w:eastAsia="仿宋_GB2312" w:cs="仿宋_GB2312"/>
          <w:color w:val="000000"/>
          <w:sz w:val="32"/>
          <w:szCs w:val="32"/>
          <w:highlight w:val="none"/>
          <w:lang w:val="en-US" w:eastAsia="zh-CN"/>
        </w:rPr>
        <w:t>3.</w:t>
      </w:r>
      <w:r>
        <w:rPr>
          <w:rFonts w:hint="eastAsia" w:ascii="仿宋_GB2312" w:hAnsi="仿宋_GB2312" w:eastAsia="仿宋_GB2312" w:cs="仿宋_GB2312"/>
          <w:color w:val="000000"/>
          <w:sz w:val="32"/>
          <w:szCs w:val="32"/>
          <w:highlight w:val="none"/>
        </w:rPr>
        <w:t>排版整洁，营造推文系列感，突出项目主题及活动内容。</w:t>
      </w:r>
    </w:p>
    <w:p>
      <w:pPr>
        <w:spacing w:line="600" w:lineRule="exact"/>
        <w:ind w:firstLine="643" w:firstLineChars="200"/>
        <w:rPr>
          <w:rFonts w:ascii="仿宋_GB2312" w:hAnsi="仿宋_GB2312" w:eastAsia="仿宋_GB2312" w:cs="仿宋_GB2312"/>
          <w:b/>
          <w:bCs/>
          <w:color w:val="000000"/>
          <w:sz w:val="32"/>
          <w:szCs w:val="32"/>
          <w:highlight w:val="none"/>
        </w:rPr>
      </w:pPr>
      <w:r>
        <w:rPr>
          <w:rFonts w:hint="eastAsia" w:ascii="楷体_GB2312" w:hAnsi="楷体_GB2312" w:eastAsia="楷体_GB2312" w:cs="楷体_GB2312"/>
          <w:b/>
          <w:bCs/>
          <w:color w:val="000000"/>
          <w:sz w:val="32"/>
          <w:szCs w:val="32"/>
          <w:highlight w:val="none"/>
        </w:rPr>
        <w:t>（</w:t>
      </w:r>
      <w:r>
        <w:rPr>
          <w:rFonts w:hint="eastAsia" w:ascii="楷体_GB2312" w:hAnsi="楷体_GB2312" w:eastAsia="楷体_GB2312" w:cs="楷体_GB2312"/>
          <w:b/>
          <w:bCs/>
          <w:color w:val="000000"/>
          <w:sz w:val="32"/>
          <w:szCs w:val="32"/>
          <w:highlight w:val="none"/>
          <w:lang w:val="en-US" w:eastAsia="zh-CN"/>
        </w:rPr>
        <w:t>二</w:t>
      </w:r>
      <w:r>
        <w:rPr>
          <w:rFonts w:hint="eastAsia" w:ascii="楷体_GB2312" w:hAnsi="楷体_GB2312" w:eastAsia="楷体_GB2312" w:cs="楷体_GB2312"/>
          <w:b/>
          <w:bCs/>
          <w:color w:val="000000"/>
          <w:sz w:val="32"/>
          <w:szCs w:val="32"/>
          <w:highlight w:val="none"/>
        </w:rPr>
        <w:t>）</w:t>
      </w:r>
      <w:r>
        <w:rPr>
          <w:rFonts w:hint="eastAsia" w:ascii="仿宋_GB2312" w:hAnsi="仿宋_GB2312" w:eastAsia="仿宋_GB2312" w:cs="仿宋_GB2312"/>
          <w:b/>
          <w:bCs/>
          <w:color w:val="000000"/>
          <w:sz w:val="32"/>
          <w:szCs w:val="32"/>
          <w:highlight w:val="none"/>
        </w:rPr>
        <w:t>研学手册（第三类项目必选）</w:t>
      </w:r>
    </w:p>
    <w:p>
      <w:pPr>
        <w:spacing w:line="600" w:lineRule="exact"/>
        <w:ind w:firstLine="640" w:firstLineChars="200"/>
        <w:rPr>
          <w:rFonts w:ascii="仿宋_GB2312" w:hAnsi="仿宋_GB2312" w:eastAsia="仿宋_GB2312" w:cs="仿宋_GB2312"/>
          <w:color w:val="000000"/>
          <w:sz w:val="32"/>
          <w:szCs w:val="32"/>
          <w:highlight w:val="none"/>
        </w:rPr>
      </w:pPr>
      <w:r>
        <w:rPr>
          <w:rFonts w:hint="eastAsia" w:ascii="仿宋_GB2312" w:hAnsi="仿宋_GB2312" w:eastAsia="仿宋_GB2312" w:cs="仿宋_GB2312"/>
          <w:color w:val="000000"/>
          <w:sz w:val="32"/>
          <w:szCs w:val="32"/>
          <w:highlight w:val="none"/>
          <w:lang w:val="en-US" w:eastAsia="zh-CN"/>
        </w:rPr>
        <w:t>1.</w:t>
      </w:r>
      <w:r>
        <w:rPr>
          <w:rFonts w:hint="eastAsia" w:ascii="仿宋_GB2312" w:hAnsi="仿宋_GB2312" w:eastAsia="仿宋_GB2312" w:cs="仿宋_GB2312"/>
          <w:color w:val="000000"/>
          <w:sz w:val="32"/>
          <w:szCs w:val="32"/>
          <w:highlight w:val="none"/>
        </w:rPr>
        <w:t>研学手册（word版与纸质彩印P</w:t>
      </w:r>
      <w:r>
        <w:rPr>
          <w:rFonts w:ascii="仿宋_GB2312" w:hAnsi="仿宋_GB2312" w:eastAsia="仿宋_GB2312" w:cs="仿宋_GB2312"/>
          <w:color w:val="000000"/>
          <w:sz w:val="32"/>
          <w:szCs w:val="32"/>
          <w:highlight w:val="none"/>
        </w:rPr>
        <w:t>DF</w:t>
      </w:r>
      <w:r>
        <w:rPr>
          <w:rFonts w:hint="eastAsia" w:ascii="仿宋_GB2312" w:hAnsi="仿宋_GB2312" w:eastAsia="仿宋_GB2312" w:cs="仿宋_GB2312"/>
          <w:color w:val="000000"/>
          <w:sz w:val="32"/>
          <w:szCs w:val="32"/>
          <w:highlight w:val="none"/>
        </w:rPr>
        <w:t>版）；</w:t>
      </w:r>
    </w:p>
    <w:p>
      <w:pPr>
        <w:spacing w:line="600" w:lineRule="exact"/>
        <w:ind w:firstLine="640" w:firstLineChars="200"/>
        <w:rPr>
          <w:rFonts w:ascii="仿宋_GB2312" w:hAnsi="仿宋_GB2312" w:eastAsia="仿宋_GB2312" w:cs="仿宋_GB2312"/>
          <w:b/>
          <w:bCs/>
          <w:color w:val="000000"/>
          <w:sz w:val="32"/>
          <w:szCs w:val="32"/>
          <w:highlight w:val="none"/>
        </w:rPr>
      </w:pPr>
      <w:r>
        <w:rPr>
          <w:rFonts w:hint="eastAsia" w:ascii="仿宋_GB2312" w:hAnsi="仿宋_GB2312" w:eastAsia="仿宋_GB2312" w:cs="仿宋_GB2312"/>
          <w:color w:val="000000"/>
          <w:sz w:val="32"/>
          <w:szCs w:val="32"/>
          <w:highlight w:val="none"/>
          <w:lang w:val="en-US" w:eastAsia="zh-CN"/>
        </w:rPr>
        <w:t>2.</w:t>
      </w:r>
      <w:r>
        <w:rPr>
          <w:rFonts w:hint="eastAsia" w:ascii="仿宋_GB2312" w:hAnsi="仿宋_GB2312" w:eastAsia="仿宋_GB2312" w:cs="仿宋_GB2312"/>
          <w:color w:val="000000"/>
          <w:sz w:val="32"/>
          <w:szCs w:val="32"/>
          <w:highlight w:val="none"/>
        </w:rPr>
        <w:t>面向不同层级对象，其内容应对应有2</w:t>
      </w:r>
      <w:r>
        <w:rPr>
          <w:rFonts w:ascii="仿宋_GB2312" w:hAnsi="仿宋_GB2312" w:eastAsia="仿宋_GB2312" w:cs="仿宋_GB2312"/>
          <w:color w:val="000000"/>
          <w:sz w:val="32"/>
          <w:szCs w:val="32"/>
          <w:highlight w:val="none"/>
        </w:rPr>
        <w:t>-3</w:t>
      </w:r>
      <w:r>
        <w:rPr>
          <w:rFonts w:hint="eastAsia" w:ascii="仿宋_GB2312" w:hAnsi="仿宋_GB2312" w:eastAsia="仿宋_GB2312" w:cs="仿宋_GB2312"/>
          <w:color w:val="000000"/>
          <w:sz w:val="32"/>
          <w:szCs w:val="32"/>
          <w:highlight w:val="none"/>
        </w:rPr>
        <w:t>种层级设计。</w:t>
      </w:r>
    </w:p>
    <w:p>
      <w:pPr>
        <w:spacing w:line="600" w:lineRule="exact"/>
        <w:ind w:firstLine="643" w:firstLineChars="200"/>
        <w:rPr>
          <w:rFonts w:ascii="仿宋_GB2312" w:hAnsi="仿宋_GB2312" w:eastAsia="仿宋_GB2312" w:cs="仿宋_GB2312"/>
          <w:b/>
          <w:bCs/>
          <w:color w:val="000000"/>
          <w:sz w:val="32"/>
          <w:szCs w:val="32"/>
          <w:highlight w:val="none"/>
        </w:rPr>
      </w:pPr>
      <w:r>
        <w:rPr>
          <w:rFonts w:hint="eastAsia" w:ascii="楷体_GB2312" w:hAnsi="楷体_GB2312" w:eastAsia="楷体_GB2312" w:cs="楷体_GB2312"/>
          <w:b/>
          <w:bCs/>
          <w:color w:val="000000"/>
          <w:sz w:val="32"/>
          <w:szCs w:val="32"/>
          <w:highlight w:val="none"/>
        </w:rPr>
        <w:t>（</w:t>
      </w:r>
      <w:r>
        <w:rPr>
          <w:rFonts w:hint="eastAsia" w:ascii="楷体_GB2312" w:hAnsi="楷体_GB2312" w:eastAsia="楷体_GB2312" w:cs="楷体_GB2312"/>
          <w:b/>
          <w:bCs/>
          <w:color w:val="000000"/>
          <w:sz w:val="32"/>
          <w:szCs w:val="32"/>
          <w:highlight w:val="none"/>
          <w:lang w:val="en-US" w:eastAsia="zh-CN"/>
        </w:rPr>
        <w:t>三</w:t>
      </w:r>
      <w:r>
        <w:rPr>
          <w:rFonts w:hint="eastAsia" w:ascii="楷体_GB2312" w:hAnsi="楷体_GB2312" w:eastAsia="楷体_GB2312" w:cs="楷体_GB2312"/>
          <w:b/>
          <w:bCs/>
          <w:color w:val="000000"/>
          <w:sz w:val="32"/>
          <w:szCs w:val="32"/>
          <w:highlight w:val="none"/>
        </w:rPr>
        <w:t>）</w:t>
      </w:r>
      <w:r>
        <w:rPr>
          <w:rFonts w:hint="eastAsia" w:ascii="仿宋_GB2312" w:hAnsi="仿宋_GB2312" w:eastAsia="仿宋_GB2312" w:cs="仿宋_GB2312"/>
          <w:b/>
          <w:bCs/>
          <w:color w:val="000000"/>
          <w:sz w:val="32"/>
          <w:szCs w:val="32"/>
          <w:highlight w:val="none"/>
        </w:rPr>
        <w:t>可传播的实践成果视频（第三、四、五类项目必选）</w:t>
      </w:r>
    </w:p>
    <w:p>
      <w:pPr>
        <w:spacing w:line="600" w:lineRule="exact"/>
        <w:ind w:firstLine="640" w:firstLineChars="200"/>
        <w:rPr>
          <w:rFonts w:ascii="仿宋_GB2312" w:hAnsi="仿宋_GB2312" w:eastAsia="仿宋_GB2312" w:cs="仿宋_GB2312"/>
          <w:bCs/>
          <w:color w:val="000000"/>
          <w:sz w:val="32"/>
          <w:szCs w:val="32"/>
          <w:highlight w:val="none"/>
        </w:rPr>
      </w:pPr>
      <w:r>
        <w:rPr>
          <w:rFonts w:hint="eastAsia" w:ascii="仿宋_GB2312" w:hAnsi="仿宋_GB2312" w:eastAsia="仿宋_GB2312" w:cs="仿宋_GB2312"/>
          <w:bCs/>
          <w:color w:val="000000"/>
          <w:sz w:val="32"/>
          <w:szCs w:val="32"/>
          <w:highlight w:val="none"/>
          <w:lang w:val="en-US" w:eastAsia="zh-CN"/>
        </w:rPr>
        <w:t>1.</w:t>
      </w:r>
      <w:r>
        <w:rPr>
          <w:rFonts w:hint="eastAsia" w:ascii="仿宋_GB2312" w:hAnsi="仿宋_GB2312" w:eastAsia="仿宋_GB2312" w:cs="仿宋_GB2312"/>
          <w:bCs/>
          <w:color w:val="000000"/>
          <w:sz w:val="32"/>
          <w:szCs w:val="32"/>
          <w:highlight w:val="none"/>
        </w:rPr>
        <w:t>基本要求</w:t>
      </w:r>
    </w:p>
    <w:p>
      <w:pPr>
        <w:spacing w:line="600" w:lineRule="exact"/>
        <w:ind w:firstLine="640" w:firstLineChars="200"/>
        <w:rPr>
          <w:rFonts w:ascii="仿宋_GB2312" w:hAnsi="楷体_GB2312" w:eastAsia="仿宋_GB2312" w:cs="楷体_GB2312"/>
          <w:bCs/>
          <w:color w:val="000000"/>
          <w:sz w:val="32"/>
          <w:szCs w:val="32"/>
          <w:highlight w:val="none"/>
        </w:rPr>
      </w:pPr>
      <w:r>
        <w:rPr>
          <w:rFonts w:hint="eastAsia" w:ascii="仿宋_GB2312" w:hAnsi="仿宋_GB2312" w:eastAsia="仿宋_GB2312" w:cs="仿宋_GB2312"/>
          <w:bCs/>
          <w:color w:val="000000"/>
          <w:sz w:val="32"/>
          <w:szCs w:val="32"/>
          <w:highlight w:val="none"/>
          <w:lang w:eastAsia="zh-CN"/>
        </w:rPr>
        <w:t>（</w:t>
      </w:r>
      <w:r>
        <w:rPr>
          <w:rFonts w:hint="eastAsia" w:ascii="仿宋_GB2312" w:hAnsi="仿宋_GB2312" w:eastAsia="仿宋_GB2312" w:cs="仿宋_GB2312"/>
          <w:bCs/>
          <w:color w:val="000000"/>
          <w:sz w:val="32"/>
          <w:szCs w:val="32"/>
          <w:highlight w:val="none"/>
          <w:lang w:val="en-US" w:eastAsia="zh-CN"/>
        </w:rPr>
        <w:t>1</w:t>
      </w:r>
      <w:r>
        <w:rPr>
          <w:rFonts w:hint="eastAsia" w:ascii="仿宋_GB2312" w:hAnsi="仿宋_GB2312" w:eastAsia="仿宋_GB2312" w:cs="仿宋_GB2312"/>
          <w:bCs/>
          <w:color w:val="000000"/>
          <w:sz w:val="32"/>
          <w:szCs w:val="32"/>
          <w:highlight w:val="none"/>
          <w:lang w:eastAsia="zh-CN"/>
        </w:rPr>
        <w:t>）</w:t>
      </w:r>
      <w:r>
        <w:rPr>
          <w:rFonts w:hint="eastAsia" w:ascii="仿宋_GB2312" w:hAnsi="楷体_GB2312" w:eastAsia="仿宋_GB2312" w:cs="楷体_GB2312"/>
          <w:bCs/>
          <w:color w:val="000000"/>
          <w:sz w:val="32"/>
          <w:szCs w:val="32"/>
          <w:highlight w:val="none"/>
        </w:rPr>
        <w:t>视频格式要求为MP4，分辨率为</w:t>
      </w:r>
      <w:r>
        <w:rPr>
          <w:rFonts w:hint="eastAsia" w:ascii="仿宋_GB2312" w:hAnsi="仿宋_GB2312" w:eastAsia="仿宋_GB2312" w:cs="仿宋_GB2312"/>
          <w:sz w:val="32"/>
          <w:szCs w:val="32"/>
          <w:highlight w:val="none"/>
        </w:rPr>
        <w:t>1920*1080，</w:t>
      </w:r>
      <w:r>
        <w:rPr>
          <w:rFonts w:hint="eastAsia" w:ascii="仿宋_GB2312" w:hAnsi="仿宋_GB2312" w:eastAsia="仿宋_GB2312" w:cs="仿宋_GB2312"/>
          <w:bCs/>
          <w:color w:val="000000"/>
          <w:sz w:val="32"/>
          <w:szCs w:val="32"/>
          <w:highlight w:val="none"/>
        </w:rPr>
        <w:t>最终成品时长可参考相关网络作品，控制在</w:t>
      </w:r>
      <w:r>
        <w:rPr>
          <w:rFonts w:ascii="仿宋_GB2312" w:hAnsi="Times New Roman" w:eastAsia="仿宋_GB2312"/>
          <w:bCs/>
          <w:color w:val="000000"/>
          <w:sz w:val="32"/>
          <w:szCs w:val="32"/>
          <w:highlight w:val="none"/>
        </w:rPr>
        <w:t>6-10</w:t>
      </w:r>
      <w:r>
        <w:rPr>
          <w:rFonts w:hint="eastAsia" w:ascii="仿宋_GB2312" w:hAnsi="仿宋_GB2312" w:eastAsia="仿宋_GB2312" w:cs="仿宋_GB2312"/>
          <w:bCs/>
          <w:color w:val="000000"/>
          <w:sz w:val="32"/>
          <w:szCs w:val="32"/>
          <w:highlight w:val="none"/>
        </w:rPr>
        <w:t>分钟以内；</w:t>
      </w:r>
    </w:p>
    <w:p>
      <w:pPr>
        <w:spacing w:line="600" w:lineRule="exact"/>
        <w:ind w:firstLine="640" w:firstLineChars="200"/>
        <w:rPr>
          <w:rFonts w:ascii="仿宋_GB2312" w:hAnsi="仿宋_GB2312" w:eastAsia="仿宋_GB2312" w:cs="仿宋_GB2312"/>
          <w:bCs/>
          <w:color w:val="000000"/>
          <w:sz w:val="32"/>
          <w:szCs w:val="32"/>
          <w:highlight w:val="none"/>
        </w:rPr>
      </w:pPr>
      <w:r>
        <w:rPr>
          <w:rFonts w:hint="eastAsia" w:ascii="仿宋_GB2312" w:hAnsi="仿宋_GB2312" w:eastAsia="仿宋_GB2312" w:cs="仿宋_GB2312"/>
          <w:bCs/>
          <w:color w:val="000000"/>
          <w:sz w:val="32"/>
          <w:szCs w:val="32"/>
          <w:highlight w:val="none"/>
          <w:lang w:eastAsia="zh-CN"/>
        </w:rPr>
        <w:t>（</w:t>
      </w:r>
      <w:r>
        <w:rPr>
          <w:rFonts w:hint="eastAsia" w:ascii="仿宋_GB2312" w:hAnsi="仿宋_GB2312" w:eastAsia="仿宋_GB2312" w:cs="仿宋_GB2312"/>
          <w:bCs/>
          <w:color w:val="000000"/>
          <w:sz w:val="32"/>
          <w:szCs w:val="32"/>
          <w:highlight w:val="none"/>
          <w:lang w:val="en-US" w:eastAsia="zh-CN"/>
        </w:rPr>
        <w:t>2</w:t>
      </w:r>
      <w:r>
        <w:rPr>
          <w:rFonts w:hint="eastAsia" w:ascii="仿宋_GB2312" w:hAnsi="仿宋_GB2312" w:eastAsia="仿宋_GB2312" w:cs="仿宋_GB2312"/>
          <w:bCs/>
          <w:color w:val="000000"/>
          <w:sz w:val="32"/>
          <w:szCs w:val="32"/>
          <w:highlight w:val="none"/>
          <w:lang w:eastAsia="zh-CN"/>
        </w:rPr>
        <w:t>）</w:t>
      </w:r>
      <w:r>
        <w:rPr>
          <w:rFonts w:hint="eastAsia" w:ascii="仿宋_GB2312" w:hAnsi="仿宋_GB2312" w:eastAsia="仿宋_GB2312" w:cs="仿宋_GB2312"/>
          <w:bCs/>
          <w:color w:val="000000"/>
          <w:sz w:val="32"/>
          <w:szCs w:val="32"/>
          <w:highlight w:val="none"/>
        </w:rPr>
        <w:t>拍摄运镜与后期剪辑可参考相关网络作品手法与节奏；</w:t>
      </w:r>
    </w:p>
    <w:p>
      <w:pPr>
        <w:spacing w:line="600" w:lineRule="exact"/>
        <w:ind w:firstLine="640" w:firstLineChars="200"/>
        <w:rPr>
          <w:rFonts w:ascii="仿宋_GB2312" w:hAnsi="仿宋_GB2312" w:eastAsia="仿宋_GB2312" w:cs="仿宋_GB2312"/>
          <w:bCs/>
          <w:color w:val="000000"/>
          <w:sz w:val="32"/>
          <w:szCs w:val="32"/>
          <w:highlight w:val="none"/>
        </w:rPr>
      </w:pP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3</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为方便后续的作品统整，提交的视频作品须含两个版本： “有字幕且有介绍配音视频”（方便传播）以及“无字幕且无介绍配音视频”（方便后续使用画外音分享模式进行路演或分享）。</w:t>
      </w:r>
    </w:p>
    <w:p>
      <w:pPr>
        <w:spacing w:line="600" w:lineRule="exact"/>
        <w:ind w:firstLine="640" w:firstLineChars="200"/>
        <w:rPr>
          <w:rFonts w:ascii="仿宋_GB2312" w:hAnsi="仿宋_GB2312" w:eastAsia="仿宋_GB2312" w:cs="仿宋_GB2312"/>
          <w:bCs/>
          <w:color w:val="000000"/>
          <w:sz w:val="32"/>
          <w:szCs w:val="32"/>
          <w:highlight w:val="none"/>
        </w:rPr>
      </w:pPr>
      <w:r>
        <w:rPr>
          <w:rFonts w:hint="eastAsia" w:ascii="仿宋_GB2312" w:hAnsi="仿宋_GB2312" w:eastAsia="仿宋_GB2312" w:cs="仿宋_GB2312"/>
          <w:bCs/>
          <w:color w:val="000000"/>
          <w:sz w:val="32"/>
          <w:szCs w:val="32"/>
          <w:highlight w:val="none"/>
          <w:lang w:val="en-US" w:eastAsia="zh-CN"/>
        </w:rPr>
        <w:t>2.</w:t>
      </w:r>
      <w:r>
        <w:rPr>
          <w:rFonts w:hint="eastAsia" w:ascii="仿宋_GB2312" w:hAnsi="仿宋_GB2312" w:eastAsia="仿宋_GB2312" w:cs="仿宋_GB2312"/>
          <w:bCs/>
          <w:color w:val="000000"/>
          <w:sz w:val="32"/>
          <w:szCs w:val="32"/>
          <w:highlight w:val="none"/>
        </w:rPr>
        <w:t>内容要求</w:t>
      </w:r>
    </w:p>
    <w:p>
      <w:pPr>
        <w:spacing w:line="600" w:lineRule="exact"/>
        <w:ind w:firstLine="640" w:firstLineChars="200"/>
        <w:rPr>
          <w:rFonts w:ascii="仿宋_GB2312" w:hAnsi="仿宋_GB2312" w:eastAsia="仿宋_GB2312" w:cs="仿宋_GB2312"/>
          <w:bCs/>
          <w:color w:val="000000"/>
          <w:sz w:val="32"/>
          <w:szCs w:val="32"/>
          <w:highlight w:val="none"/>
        </w:rPr>
      </w:pPr>
      <w:r>
        <w:rPr>
          <w:rFonts w:hint="eastAsia" w:ascii="仿宋_GB2312" w:hAnsi="仿宋_GB2312" w:eastAsia="仿宋_GB2312" w:cs="仿宋_GB2312"/>
          <w:bCs/>
          <w:color w:val="000000"/>
          <w:sz w:val="32"/>
          <w:szCs w:val="32"/>
          <w:highlight w:val="none"/>
          <w:lang w:eastAsia="zh-CN"/>
        </w:rPr>
        <w:t>（</w:t>
      </w:r>
      <w:r>
        <w:rPr>
          <w:rFonts w:hint="eastAsia" w:ascii="仿宋_GB2312" w:hAnsi="仿宋_GB2312" w:eastAsia="仿宋_GB2312" w:cs="仿宋_GB2312"/>
          <w:bCs/>
          <w:color w:val="000000"/>
          <w:sz w:val="32"/>
          <w:szCs w:val="32"/>
          <w:highlight w:val="none"/>
          <w:lang w:val="en-US" w:eastAsia="zh-CN"/>
        </w:rPr>
        <w:t>1</w:t>
      </w:r>
      <w:r>
        <w:rPr>
          <w:rFonts w:hint="eastAsia" w:ascii="仿宋_GB2312" w:hAnsi="仿宋_GB2312" w:eastAsia="仿宋_GB2312" w:cs="仿宋_GB2312"/>
          <w:bCs/>
          <w:color w:val="000000"/>
          <w:sz w:val="32"/>
          <w:szCs w:val="32"/>
          <w:highlight w:val="none"/>
          <w:lang w:eastAsia="zh-CN"/>
        </w:rPr>
        <w:t>）</w:t>
      </w:r>
      <w:r>
        <w:rPr>
          <w:rFonts w:hint="eastAsia" w:ascii="仿宋_GB2312" w:hAnsi="仿宋_GB2312" w:eastAsia="仿宋_GB2312" w:cs="仿宋_GB2312"/>
          <w:bCs/>
          <w:color w:val="000000"/>
          <w:sz w:val="32"/>
          <w:szCs w:val="32"/>
          <w:highlight w:val="none"/>
        </w:rPr>
        <w:t>视频的内容要与该项目主题的实践价值有强相关性，后期成品在一定的对象范围内能有较强的传播度；</w:t>
      </w:r>
    </w:p>
    <w:p>
      <w:pPr>
        <w:spacing w:line="600" w:lineRule="exact"/>
        <w:ind w:firstLine="640" w:firstLineChars="200"/>
        <w:rPr>
          <w:rFonts w:ascii="仿宋_GB2312" w:hAnsi="Verdana" w:eastAsia="仿宋_GB2312"/>
          <w:sz w:val="32"/>
          <w:szCs w:val="32"/>
          <w:highlight w:val="none"/>
        </w:rPr>
      </w:pPr>
      <w:r>
        <w:rPr>
          <w:rFonts w:hint="eastAsia" w:ascii="仿宋_GB2312" w:hAnsi="仿宋_GB2312" w:eastAsia="仿宋_GB2312" w:cs="仿宋_GB2312"/>
          <w:bCs/>
          <w:color w:val="000000"/>
          <w:sz w:val="32"/>
          <w:szCs w:val="32"/>
          <w:highlight w:val="none"/>
          <w:lang w:eastAsia="zh-CN"/>
        </w:rPr>
        <w:t>（</w:t>
      </w:r>
      <w:r>
        <w:rPr>
          <w:rFonts w:hint="eastAsia" w:ascii="仿宋_GB2312" w:hAnsi="仿宋_GB2312" w:eastAsia="仿宋_GB2312" w:cs="仿宋_GB2312"/>
          <w:bCs/>
          <w:color w:val="000000"/>
          <w:sz w:val="32"/>
          <w:szCs w:val="32"/>
          <w:highlight w:val="none"/>
          <w:lang w:val="en-US" w:eastAsia="zh-CN"/>
        </w:rPr>
        <w:t>2</w:t>
      </w:r>
      <w:r>
        <w:rPr>
          <w:rFonts w:hint="eastAsia" w:ascii="仿宋_GB2312" w:hAnsi="仿宋_GB2312" w:eastAsia="仿宋_GB2312" w:cs="仿宋_GB2312"/>
          <w:bCs/>
          <w:color w:val="000000"/>
          <w:sz w:val="32"/>
          <w:szCs w:val="32"/>
          <w:highlight w:val="none"/>
          <w:lang w:eastAsia="zh-CN"/>
        </w:rPr>
        <w:t>）</w:t>
      </w:r>
      <w:r>
        <w:rPr>
          <w:rFonts w:hint="eastAsia" w:ascii="仿宋_GB2312" w:hAnsi="仿宋_GB2312" w:eastAsia="仿宋_GB2312" w:cs="仿宋_GB2312"/>
          <w:bCs/>
          <w:color w:val="000000"/>
          <w:sz w:val="32"/>
          <w:szCs w:val="32"/>
          <w:highlight w:val="none"/>
        </w:rPr>
        <w:t>视频内容应按项目主题与脚本规划充分展示研学特色课程、支教帮扶相关特色课程细节、传统文化与非遗文化的精髓特色，适时加入学员或</w:t>
      </w:r>
      <w:r>
        <w:rPr>
          <w:rFonts w:hint="eastAsia" w:ascii="仿宋_GB2312" w:hAnsi="Verdana" w:eastAsia="仿宋_GB2312"/>
          <w:sz w:val="32"/>
          <w:szCs w:val="32"/>
          <w:highlight w:val="none"/>
        </w:rPr>
        <w:t>传承人的互动</w:t>
      </w:r>
      <w:r>
        <w:rPr>
          <w:rFonts w:hint="eastAsia" w:ascii="仿宋_GB2312" w:hAnsi="仿宋_GB2312" w:eastAsia="仿宋_GB2312" w:cs="仿宋_GB2312"/>
          <w:bCs/>
          <w:color w:val="000000"/>
          <w:sz w:val="32"/>
          <w:szCs w:val="32"/>
          <w:highlight w:val="none"/>
        </w:rPr>
        <w:t>访谈，成效描述等元素</w:t>
      </w:r>
      <w:r>
        <w:rPr>
          <w:rFonts w:hint="eastAsia" w:ascii="仿宋_GB2312" w:hAnsi="Verdana" w:eastAsia="仿宋_GB2312"/>
          <w:sz w:val="32"/>
          <w:szCs w:val="32"/>
          <w:highlight w:val="none"/>
        </w:rPr>
        <w:t>；</w:t>
      </w:r>
    </w:p>
    <w:p>
      <w:pPr>
        <w:spacing w:line="600" w:lineRule="exact"/>
        <w:ind w:firstLine="640" w:firstLineChars="200"/>
        <w:rPr>
          <w:rFonts w:ascii="仿宋_GB2312" w:hAnsi="仿宋_GB2312" w:eastAsia="仿宋_GB2312" w:cs="仿宋_GB2312"/>
          <w:bCs/>
          <w:color w:val="000000"/>
          <w:sz w:val="32"/>
          <w:szCs w:val="32"/>
          <w:highlight w:val="none"/>
        </w:rPr>
      </w:pPr>
      <w:r>
        <w:rPr>
          <w:rFonts w:hint="eastAsia" w:ascii="仿宋_GB2312" w:hAnsi="楷体_GB2312" w:eastAsia="仿宋_GB2312" w:cs="楷体_GB2312"/>
          <w:bCs/>
          <w:color w:val="000000"/>
          <w:sz w:val="32"/>
          <w:szCs w:val="32"/>
          <w:highlight w:val="none"/>
          <w:lang w:eastAsia="zh-CN"/>
        </w:rPr>
        <w:t>（</w:t>
      </w:r>
      <w:r>
        <w:rPr>
          <w:rFonts w:hint="eastAsia" w:ascii="仿宋_GB2312" w:hAnsi="楷体_GB2312" w:eastAsia="仿宋_GB2312" w:cs="楷体_GB2312"/>
          <w:bCs/>
          <w:color w:val="000000"/>
          <w:sz w:val="32"/>
          <w:szCs w:val="32"/>
          <w:highlight w:val="none"/>
          <w:lang w:val="en-US" w:eastAsia="zh-CN"/>
        </w:rPr>
        <w:t>3</w:t>
      </w:r>
      <w:r>
        <w:rPr>
          <w:rFonts w:hint="eastAsia" w:ascii="仿宋_GB2312" w:hAnsi="楷体_GB2312" w:eastAsia="仿宋_GB2312" w:cs="楷体_GB2312"/>
          <w:bCs/>
          <w:color w:val="000000"/>
          <w:sz w:val="32"/>
          <w:szCs w:val="32"/>
          <w:highlight w:val="none"/>
          <w:lang w:eastAsia="zh-CN"/>
        </w:rPr>
        <w:t>）</w:t>
      </w:r>
      <w:r>
        <w:rPr>
          <w:rFonts w:hint="eastAsia"/>
          <w:highlight w:val="none"/>
        </w:rPr>
        <w:t xml:space="preserve"> </w:t>
      </w:r>
      <w:r>
        <w:rPr>
          <w:rFonts w:hint="eastAsia" w:ascii="仿宋_GB2312" w:hAnsi="仿宋_GB2312" w:eastAsia="仿宋_GB2312" w:cs="仿宋_GB2312"/>
          <w:bCs/>
          <w:color w:val="000000"/>
          <w:sz w:val="32"/>
          <w:szCs w:val="32"/>
          <w:highlight w:val="none"/>
        </w:rPr>
        <w:t>视频突出实践细节，有剧情，阶段性呈现项目成员对当前画面信息/体验的自述感受，以强化渲染传播效果，实践旗尽量不离合照镜头；</w:t>
      </w:r>
    </w:p>
    <w:p>
      <w:pPr>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P</w:t>
      </w:r>
      <w:r>
        <w:rPr>
          <w:rFonts w:ascii="仿宋_GB2312" w:hAnsi="仿宋_GB2312" w:eastAsia="仿宋_GB2312" w:cs="仿宋_GB2312"/>
          <w:sz w:val="32"/>
          <w:szCs w:val="32"/>
          <w:highlight w:val="none"/>
        </w:rPr>
        <w:t>S</w:t>
      </w:r>
      <w:r>
        <w:rPr>
          <w:rFonts w:hint="eastAsia" w:ascii="仿宋_GB2312" w:hAnsi="仿宋_GB2312" w:eastAsia="仿宋_GB2312" w:cs="仿宋_GB2312"/>
          <w:sz w:val="32"/>
          <w:szCs w:val="32"/>
          <w:highlight w:val="none"/>
        </w:rPr>
        <w:t>:关于视频作品亦可登录“青春城团”公众号搜索“灯塔实践微视频”寻求可借鉴案例（共有6个项目案例）。</w:t>
      </w:r>
    </w:p>
    <w:p>
      <w:pPr>
        <w:spacing w:line="600" w:lineRule="exact"/>
        <w:ind w:firstLine="643" w:firstLineChars="200"/>
        <w:rPr>
          <w:rFonts w:ascii="仿宋_GB2312" w:hAnsi="仿宋_GB2312" w:eastAsia="仿宋_GB2312" w:cs="仿宋_GB2312"/>
          <w:b/>
          <w:bCs/>
          <w:color w:val="000000"/>
          <w:sz w:val="32"/>
          <w:szCs w:val="32"/>
          <w:highlight w:val="none"/>
        </w:rPr>
      </w:pPr>
      <w:r>
        <w:rPr>
          <w:rFonts w:hint="eastAsia" w:ascii="楷体_GB2312" w:hAnsi="楷体_GB2312" w:eastAsia="楷体_GB2312" w:cs="楷体_GB2312"/>
          <w:b/>
          <w:bCs/>
          <w:color w:val="000000"/>
          <w:sz w:val="32"/>
          <w:szCs w:val="32"/>
          <w:highlight w:val="none"/>
        </w:rPr>
        <w:t>（</w:t>
      </w:r>
      <w:r>
        <w:rPr>
          <w:rFonts w:hint="eastAsia" w:ascii="楷体_GB2312" w:hAnsi="楷体_GB2312" w:eastAsia="楷体_GB2312" w:cs="楷体_GB2312"/>
          <w:b/>
          <w:bCs/>
          <w:color w:val="000000"/>
          <w:sz w:val="32"/>
          <w:szCs w:val="32"/>
          <w:highlight w:val="none"/>
          <w:lang w:val="en-US" w:eastAsia="zh-CN"/>
        </w:rPr>
        <w:t>四</w:t>
      </w:r>
      <w:r>
        <w:rPr>
          <w:rFonts w:hint="eastAsia" w:ascii="楷体_GB2312" w:hAnsi="楷体_GB2312" w:eastAsia="楷体_GB2312" w:cs="楷体_GB2312"/>
          <w:b/>
          <w:bCs/>
          <w:color w:val="000000"/>
          <w:sz w:val="32"/>
          <w:szCs w:val="32"/>
          <w:highlight w:val="none"/>
        </w:rPr>
        <w:t>）</w:t>
      </w:r>
      <w:r>
        <w:rPr>
          <w:rFonts w:hint="eastAsia" w:ascii="仿宋_GB2312" w:hAnsi="仿宋_GB2312" w:eastAsia="仿宋_GB2312" w:cs="仿宋_GB2312"/>
          <w:b/>
          <w:bCs/>
          <w:color w:val="000000"/>
          <w:sz w:val="32"/>
          <w:szCs w:val="32"/>
          <w:highlight w:val="none"/>
        </w:rPr>
        <w:t>调研报告（第六类项目必选）</w:t>
      </w:r>
    </w:p>
    <w:p>
      <w:pPr>
        <w:spacing w:line="600" w:lineRule="exact"/>
        <w:ind w:firstLine="640" w:firstLineChars="200"/>
        <w:rPr>
          <w:rFonts w:ascii="仿宋_GB2312" w:hAnsi="仿宋_GB2312" w:eastAsia="仿宋_GB2312" w:cs="仿宋_GB2312"/>
          <w:color w:val="000000"/>
          <w:sz w:val="32"/>
          <w:szCs w:val="32"/>
          <w:highlight w:val="none"/>
        </w:rPr>
      </w:pPr>
      <w:r>
        <w:rPr>
          <w:rFonts w:hint="eastAsia" w:ascii="仿宋_GB2312" w:hAnsi="仿宋_GB2312" w:eastAsia="仿宋_GB2312" w:cs="仿宋_GB2312"/>
          <w:color w:val="000000"/>
          <w:sz w:val="32"/>
          <w:szCs w:val="32"/>
          <w:highlight w:val="none"/>
          <w:lang w:val="en-US" w:eastAsia="zh-CN"/>
        </w:rPr>
        <w:t>1.</w:t>
      </w:r>
      <w:r>
        <w:rPr>
          <w:rFonts w:hint="eastAsia" w:ascii="仿宋_GB2312" w:hAnsi="仿宋_GB2312" w:eastAsia="仿宋_GB2312" w:cs="仿宋_GB2312"/>
          <w:color w:val="000000"/>
          <w:sz w:val="32"/>
          <w:szCs w:val="32"/>
          <w:highlight w:val="none"/>
        </w:rPr>
        <w:t>电子版+纸质版；</w:t>
      </w:r>
    </w:p>
    <w:p>
      <w:pPr>
        <w:spacing w:line="600" w:lineRule="exact"/>
        <w:ind w:firstLine="640" w:firstLineChars="200"/>
        <w:rPr>
          <w:rFonts w:ascii="仿宋_GB2312" w:hAnsi="仿宋_GB2312" w:eastAsia="仿宋_GB2312" w:cs="仿宋_GB2312"/>
          <w:color w:val="000000"/>
          <w:sz w:val="32"/>
          <w:szCs w:val="32"/>
          <w:highlight w:val="none"/>
        </w:rPr>
      </w:pPr>
      <w:r>
        <w:rPr>
          <w:rFonts w:hint="eastAsia" w:ascii="仿宋_GB2312" w:hAnsi="仿宋_GB2312" w:eastAsia="仿宋_GB2312" w:cs="仿宋_GB2312"/>
          <w:color w:val="000000"/>
          <w:sz w:val="32"/>
          <w:szCs w:val="32"/>
          <w:highlight w:val="none"/>
          <w:lang w:val="en-US" w:eastAsia="zh-CN"/>
        </w:rPr>
        <w:t>2.</w:t>
      </w:r>
      <w:r>
        <w:rPr>
          <w:rFonts w:hint="eastAsia" w:ascii="仿宋_GB2312" w:hAnsi="仿宋_GB2312" w:eastAsia="仿宋_GB2312" w:cs="仿宋_GB2312"/>
          <w:color w:val="000000"/>
          <w:sz w:val="32"/>
          <w:szCs w:val="32"/>
          <w:highlight w:val="none"/>
        </w:rPr>
        <w:t>电子版为word，命名为“项目编号+调研报告”；</w:t>
      </w:r>
    </w:p>
    <w:p>
      <w:pPr>
        <w:spacing w:line="600" w:lineRule="exact"/>
        <w:ind w:firstLine="640" w:firstLineChars="200"/>
        <w:rPr>
          <w:rFonts w:ascii="仿宋_GB2312" w:hAnsi="仿宋_GB2312" w:eastAsia="仿宋_GB2312" w:cs="仿宋_GB2312"/>
          <w:color w:val="000000"/>
          <w:sz w:val="32"/>
          <w:szCs w:val="32"/>
          <w:highlight w:val="none"/>
        </w:rPr>
      </w:pPr>
      <w:r>
        <w:rPr>
          <w:rFonts w:hint="eastAsia" w:ascii="仿宋_GB2312" w:hAnsi="仿宋_GB2312" w:eastAsia="仿宋_GB2312" w:cs="仿宋_GB2312"/>
          <w:color w:val="000000"/>
          <w:sz w:val="32"/>
          <w:szCs w:val="32"/>
          <w:highlight w:val="none"/>
          <w:lang w:val="en-US" w:eastAsia="zh-CN"/>
        </w:rPr>
        <w:t>3.</w:t>
      </w:r>
      <w:r>
        <w:rPr>
          <w:rFonts w:hint="eastAsia" w:ascii="仿宋_GB2312" w:hAnsi="仿宋_GB2312" w:eastAsia="仿宋_GB2312" w:cs="仿宋_GB2312"/>
          <w:color w:val="000000"/>
          <w:sz w:val="32"/>
          <w:szCs w:val="32"/>
          <w:highlight w:val="none"/>
        </w:rPr>
        <w:t>调查研究类项目需上交访谈大纲或调查问卷、调研记录及分析以及综合调研报告（综合调研报告要求：5000-10000字,内容不包括调研记录中的分析表格等）；</w:t>
      </w:r>
    </w:p>
    <w:p>
      <w:pPr>
        <w:spacing w:line="600" w:lineRule="exact"/>
        <w:ind w:firstLine="643" w:firstLineChars="200"/>
        <w:rPr>
          <w:rFonts w:ascii="仿宋_GB2312" w:hAnsi="仿宋_GB2312" w:eastAsia="仿宋_GB2312" w:cs="仿宋_GB2312"/>
          <w:b/>
          <w:bCs/>
          <w:color w:val="000000"/>
          <w:sz w:val="32"/>
          <w:szCs w:val="32"/>
          <w:highlight w:val="none"/>
        </w:rPr>
      </w:pPr>
      <w:r>
        <w:rPr>
          <w:rFonts w:hint="eastAsia" w:ascii="楷体_GB2312" w:hAnsi="楷体_GB2312" w:eastAsia="楷体_GB2312" w:cs="楷体_GB2312"/>
          <w:b/>
          <w:bCs/>
          <w:color w:val="000000"/>
          <w:sz w:val="32"/>
          <w:szCs w:val="32"/>
          <w:highlight w:val="none"/>
        </w:rPr>
        <w:t>（</w:t>
      </w:r>
      <w:r>
        <w:rPr>
          <w:rFonts w:hint="eastAsia" w:ascii="楷体_GB2312" w:hAnsi="楷体_GB2312" w:eastAsia="楷体_GB2312" w:cs="楷体_GB2312"/>
          <w:b/>
          <w:bCs/>
          <w:color w:val="000000"/>
          <w:sz w:val="32"/>
          <w:szCs w:val="32"/>
          <w:highlight w:val="none"/>
          <w:lang w:val="en-US" w:eastAsia="zh-CN"/>
        </w:rPr>
        <w:t>五</w:t>
      </w:r>
      <w:r>
        <w:rPr>
          <w:rFonts w:hint="eastAsia" w:ascii="楷体_GB2312" w:hAnsi="楷体_GB2312" w:eastAsia="楷体_GB2312" w:cs="楷体_GB2312"/>
          <w:b/>
          <w:bCs/>
          <w:color w:val="000000"/>
          <w:sz w:val="32"/>
          <w:szCs w:val="32"/>
          <w:highlight w:val="none"/>
        </w:rPr>
        <w:t>）</w:t>
      </w:r>
      <w:r>
        <w:rPr>
          <w:rFonts w:hint="eastAsia" w:ascii="仿宋_GB2312" w:hAnsi="仿宋_GB2312" w:eastAsia="仿宋_GB2312" w:cs="仿宋_GB2312"/>
          <w:b/>
          <w:bCs/>
          <w:color w:val="000000"/>
          <w:sz w:val="32"/>
          <w:szCs w:val="32"/>
          <w:highlight w:val="none"/>
        </w:rPr>
        <w:t>其他实践成果</w:t>
      </w:r>
    </w:p>
    <w:p>
      <w:pPr>
        <w:spacing w:line="600" w:lineRule="exact"/>
        <w:ind w:firstLine="640" w:firstLineChars="200"/>
        <w:rPr>
          <w:rFonts w:ascii="仿宋_GB2312" w:hAnsi="仿宋_GB2312" w:eastAsia="仿宋_GB2312" w:cs="仿宋_GB2312"/>
          <w:color w:val="000000"/>
          <w:sz w:val="32"/>
          <w:szCs w:val="32"/>
          <w:highlight w:val="none"/>
        </w:rPr>
      </w:pPr>
      <w:r>
        <w:rPr>
          <w:rFonts w:hint="eastAsia" w:ascii="仿宋_GB2312" w:hAnsi="仿宋_GB2312" w:eastAsia="仿宋_GB2312" w:cs="仿宋_GB2312"/>
          <w:color w:val="000000"/>
          <w:sz w:val="32"/>
          <w:szCs w:val="32"/>
          <w:highlight w:val="none"/>
        </w:rPr>
        <w:t>与项目主题相关的海报、成效报告等。</w:t>
      </w:r>
    </w:p>
    <w:p>
      <w:pPr>
        <w:spacing w:line="600" w:lineRule="exact"/>
        <w:ind w:firstLine="640" w:firstLineChars="200"/>
        <w:rPr>
          <w:rFonts w:ascii="黑体" w:hAnsi="黑体" w:eastAsia="黑体" w:cs="黑体"/>
          <w:color w:val="000000"/>
          <w:sz w:val="32"/>
          <w:szCs w:val="32"/>
          <w:highlight w:val="none"/>
        </w:rPr>
      </w:pPr>
      <w:r>
        <w:rPr>
          <w:rFonts w:hint="eastAsia" w:ascii="黑体" w:hAnsi="黑体" w:eastAsia="黑体" w:cs="黑体"/>
          <w:color w:val="000000"/>
          <w:sz w:val="32"/>
          <w:szCs w:val="32"/>
          <w:highlight w:val="none"/>
        </w:rPr>
        <w:t>三、各等级项目的宣传材料</w:t>
      </w:r>
    </w:p>
    <w:p>
      <w:pPr>
        <w:spacing w:line="600" w:lineRule="exact"/>
        <w:ind w:firstLine="640" w:firstLineChars="200"/>
        <w:rPr>
          <w:rFonts w:ascii="仿宋_GB2312" w:hAnsi="仿宋_GB2312" w:eastAsia="仿宋_GB2312" w:cs="仿宋_GB2312"/>
          <w:color w:val="000000"/>
          <w:sz w:val="32"/>
          <w:szCs w:val="32"/>
          <w:highlight w:val="none"/>
        </w:rPr>
      </w:pPr>
      <w:r>
        <w:rPr>
          <w:rFonts w:hint="eastAsia" w:ascii="仿宋_GB2312" w:hAnsi="仿宋_GB2312" w:eastAsia="仿宋_GB2312" w:cs="仿宋_GB2312"/>
          <w:color w:val="000000"/>
          <w:sz w:val="32"/>
          <w:szCs w:val="32"/>
          <w:highlight w:val="none"/>
        </w:rPr>
        <w:t>各实践项目团队在活动过程中应多拍照、多拍摄视频、</w:t>
      </w:r>
      <w:r>
        <w:rPr>
          <w:rFonts w:hint="eastAsia" w:ascii="仿宋_GB2312" w:hAnsi="仿宋_GB2312" w:eastAsia="仿宋_GB2312" w:cs="仿宋_GB2312"/>
          <w:color w:val="000000"/>
          <w:sz w:val="32"/>
          <w:szCs w:val="32"/>
          <w:highlight w:val="none"/>
          <w:u w:val="single"/>
        </w:rPr>
        <w:t>实践旗尽量不离合照镜头，每次上交的照片必须是高清原图，并形成相应的宣传稿件（见后面附件“宣传新闻稿模板</w:t>
      </w:r>
      <w:r>
        <w:rPr>
          <w:rFonts w:hint="eastAsia" w:ascii="仿宋_GB2312" w:hAnsi="仿宋_GB2312" w:eastAsia="仿宋_GB2312" w:cs="仿宋_GB2312"/>
          <w:color w:val="000000"/>
          <w:sz w:val="32"/>
          <w:szCs w:val="32"/>
          <w:highlight w:val="none"/>
          <w:u w:val="single"/>
          <w:lang w:eastAsia="zh-CN"/>
        </w:rPr>
        <w:t>”</w:t>
      </w:r>
      <w:r>
        <w:rPr>
          <w:rFonts w:hint="eastAsia" w:ascii="仿宋_GB2312" w:hAnsi="仿宋_GB2312" w:eastAsia="仿宋_GB2312" w:cs="仿宋_GB2312"/>
          <w:color w:val="000000"/>
          <w:sz w:val="32"/>
          <w:szCs w:val="32"/>
          <w:highlight w:val="none"/>
          <w:u w:val="single"/>
        </w:rPr>
        <w:t>），“青春城团”会定期择优报道</w:t>
      </w:r>
      <w:r>
        <w:rPr>
          <w:rFonts w:hint="eastAsia" w:ascii="仿宋_GB2312" w:hAnsi="仿宋_GB2312" w:eastAsia="仿宋_GB2312" w:cs="仿宋_GB2312"/>
          <w:color w:val="000000"/>
          <w:sz w:val="32"/>
          <w:szCs w:val="32"/>
          <w:highlight w:val="none"/>
        </w:rPr>
        <w:t>。</w:t>
      </w:r>
    </w:p>
    <w:p>
      <w:pPr>
        <w:spacing w:line="600" w:lineRule="exact"/>
        <w:ind w:firstLine="643" w:firstLineChars="200"/>
        <w:rPr>
          <w:rFonts w:ascii="楷体_GB2312" w:hAnsi="楷体_GB2312" w:eastAsia="楷体_GB2312" w:cs="楷体_GB2312"/>
          <w:b/>
          <w:bCs/>
          <w:color w:val="000000"/>
          <w:sz w:val="32"/>
          <w:szCs w:val="32"/>
          <w:highlight w:val="none"/>
        </w:rPr>
      </w:pPr>
      <w:r>
        <w:rPr>
          <w:rFonts w:hint="eastAsia" w:ascii="楷体_GB2312" w:hAnsi="楷体_GB2312" w:eastAsia="楷体_GB2312" w:cs="楷体_GB2312"/>
          <w:b/>
          <w:bCs/>
          <w:color w:val="000000"/>
          <w:sz w:val="32"/>
          <w:szCs w:val="32"/>
          <w:highlight w:val="none"/>
        </w:rPr>
        <w:t>（一）实践过程中需动态提交的宣传资料</w:t>
      </w:r>
    </w:p>
    <w:p>
      <w:pPr>
        <w:spacing w:line="600" w:lineRule="exact"/>
        <w:ind w:left="481" w:leftChars="229" w:firstLine="320" w:firstLineChars="100"/>
        <w:rPr>
          <w:rFonts w:ascii="楷体_GB2312" w:hAnsi="黑体" w:eastAsia="楷体_GB2312"/>
          <w:sz w:val="32"/>
          <w:szCs w:val="32"/>
          <w:highlight w:val="none"/>
          <w:u w:val="single"/>
        </w:rPr>
      </w:pPr>
      <w:r>
        <w:rPr>
          <w:rFonts w:hint="eastAsia" w:ascii="楷体_GB2312" w:hAnsi="黑体" w:eastAsia="楷体_GB2312"/>
          <w:sz w:val="32"/>
          <w:szCs w:val="32"/>
          <w:highlight w:val="none"/>
          <w:u w:val="single"/>
        </w:rPr>
        <w:t>1.重点资助项目</w:t>
      </w:r>
    </w:p>
    <w:p>
      <w:pPr>
        <w:spacing w:line="600"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color w:val="000000"/>
          <w:sz w:val="32"/>
          <w:szCs w:val="32"/>
          <w:highlight w:val="none"/>
        </w:rPr>
        <w:t>（1）</w:t>
      </w:r>
      <w:r>
        <w:rPr>
          <w:rFonts w:hint="eastAsia" w:ascii="仿宋_GB2312" w:hAnsi="仿宋_GB2312" w:eastAsia="仿宋_GB2312" w:cs="仿宋_GB2312"/>
          <w:sz w:val="32"/>
          <w:szCs w:val="32"/>
          <w:highlight w:val="none"/>
        </w:rPr>
        <w:t>各实践项目团队</w:t>
      </w:r>
      <w:r>
        <w:rPr>
          <w:rFonts w:hint="eastAsia" w:ascii="仿宋_GB2312" w:hAnsi="仿宋_GB2312" w:eastAsia="仿宋_GB2312" w:cs="仿宋_GB2312"/>
          <w:b/>
          <w:bCs/>
          <w:sz w:val="32"/>
          <w:szCs w:val="32"/>
          <w:highlight w:val="none"/>
        </w:rPr>
        <w:t>每天</w:t>
      </w:r>
      <w:r>
        <w:rPr>
          <w:rFonts w:hint="eastAsia" w:ascii="仿宋_GB2312" w:hAnsi="仿宋_GB2312" w:eastAsia="仿宋_GB2312" w:cs="仿宋_GB2312"/>
          <w:sz w:val="32"/>
          <w:szCs w:val="32"/>
          <w:highlight w:val="none"/>
        </w:rPr>
        <w:t>至少提交一次精选照片（5张以上）至2022“三下乡”重点项目企业微信群，并加上相应实践情况介绍和感想（300-500字）；压缩文件重命名为：项目编号＋项目名称+日期。</w:t>
      </w:r>
    </w:p>
    <w:p>
      <w:pPr>
        <w:spacing w:line="60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w:t>
      </w:r>
      <w:r>
        <w:rPr>
          <w:rFonts w:ascii="仿宋_GB2312" w:hAnsi="黑体" w:eastAsia="仿宋_GB2312"/>
          <w:sz w:val="32"/>
          <w:szCs w:val="32"/>
          <w:highlight w:val="none"/>
        </w:rPr>
        <w:t>2</w:t>
      </w:r>
      <w:r>
        <w:rPr>
          <w:rFonts w:hint="eastAsia" w:ascii="仿宋_GB2312" w:hAnsi="黑体" w:eastAsia="仿宋_GB2312"/>
          <w:sz w:val="32"/>
          <w:szCs w:val="32"/>
          <w:highlight w:val="none"/>
        </w:rPr>
        <w:t>）</w:t>
      </w:r>
      <w:r>
        <w:rPr>
          <w:rFonts w:hint="eastAsia" w:ascii="仿宋_GB2312" w:hAnsi="仿宋_GB2312" w:eastAsia="仿宋_GB2312" w:cs="仿宋_GB2312"/>
          <w:sz w:val="32"/>
          <w:szCs w:val="32"/>
          <w:highlight w:val="none"/>
        </w:rPr>
        <w:t>各实践项目团队在实践期间需提供三次以上的新闻稿，并确保供稿图文质量，</w:t>
      </w:r>
      <w:r>
        <w:rPr>
          <w:rFonts w:hint="eastAsia" w:ascii="仿宋_GB2312" w:hAnsi="黑体" w:eastAsia="仿宋_GB2312"/>
          <w:sz w:val="32"/>
          <w:szCs w:val="32"/>
          <w:highlight w:val="none"/>
        </w:rPr>
        <w:t>“青春城团”每天将择优转发报道（重点项目须保证至少累计三次推送，否</w:t>
      </w:r>
      <w:r>
        <w:rPr>
          <w:rFonts w:hint="eastAsia" w:ascii="Times New Roman" w:hAnsi="Times New Roman" w:eastAsia="仿宋_GB2312"/>
          <w:sz w:val="32"/>
          <w:szCs w:val="32"/>
          <w:highlight w:val="none"/>
        </w:rPr>
        <w:t>则将被降为一般资助项目）</w:t>
      </w:r>
      <w:r>
        <w:rPr>
          <w:rFonts w:hint="eastAsia" w:ascii="仿宋_GB2312" w:hAnsi="黑体" w:eastAsia="仿宋_GB2312"/>
          <w:sz w:val="32"/>
          <w:szCs w:val="32"/>
          <w:highlight w:val="none"/>
        </w:rPr>
        <w:t>，并尽可能获得当地媒体的报道；只需转发新闻稿的推文链接至群中即可。</w:t>
      </w:r>
    </w:p>
    <w:p>
      <w:pPr>
        <w:spacing w:line="600"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3）关于精选照片：需清晰反映出项目的整个流程（包含前期策划、中期实践、后期总结分享）和活动主题特色；关于文字版宣传材料：需清晰完整反映出项目的实践情况、宣传报道情况、结果产物及后续价值。</w:t>
      </w:r>
    </w:p>
    <w:p>
      <w:pPr>
        <w:adjustRightInd w:val="0"/>
        <w:snapToGrid w:val="0"/>
        <w:spacing w:line="600" w:lineRule="exact"/>
        <w:ind w:firstLine="640" w:firstLineChars="200"/>
        <w:jc w:val="left"/>
        <w:rPr>
          <w:rFonts w:ascii="楷体_GB2312" w:hAnsi="黑体" w:eastAsia="楷体_GB2312"/>
          <w:sz w:val="32"/>
          <w:szCs w:val="32"/>
          <w:highlight w:val="none"/>
          <w:u w:val="single"/>
        </w:rPr>
      </w:pPr>
      <w:r>
        <w:rPr>
          <w:rFonts w:hint="eastAsia" w:ascii="楷体_GB2312" w:hAnsi="黑体" w:eastAsia="楷体_GB2312"/>
          <w:sz w:val="32"/>
          <w:szCs w:val="32"/>
          <w:highlight w:val="none"/>
          <w:u w:val="single"/>
        </w:rPr>
        <w:t>2.一般资助项目</w:t>
      </w:r>
    </w:p>
    <w:p>
      <w:pPr>
        <w:spacing w:line="600"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1）前期：各实践项目团队出发当天（或第二天）须上传1-2张照片（例如，在校门口或到达地点后的照片，若第一天有活动可以附上相应的照片）至2022“三下乡”一般项目企业微信群，并加上一段对前期工作的介绍和感想（200字左右）；压缩文件重命名为：项目编号＋项目名称+前期。</w:t>
      </w:r>
    </w:p>
    <w:p>
      <w:pPr>
        <w:spacing w:line="600"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2）中期：各实践项目团队在实践过程中应积极拍摄实践过程的记录照片，并在实践中期上传实践过程的精选照片（5张以上）至2022“三下乡”一般项目企业微信群，并加上相应实践情况介绍和感想（300-500字）；压缩文件重命名为：项目编号＋项目名称+中期。</w:t>
      </w:r>
    </w:p>
    <w:p>
      <w:pPr>
        <w:spacing w:line="600"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（3）后期：各实践项目团队须在实践结束后的2天内完成总结工作，并上传实践全程的精选照片（</w:t>
      </w:r>
      <w:r>
        <w:rPr>
          <w:rFonts w:ascii="仿宋_GB2312" w:hAnsi="仿宋_GB2312" w:eastAsia="仿宋_GB2312" w:cs="仿宋_GB2312"/>
          <w:sz w:val="32"/>
          <w:szCs w:val="32"/>
          <w:highlight w:val="none"/>
        </w:rPr>
        <w:t>8</w:t>
      </w:r>
      <w:r>
        <w:rPr>
          <w:rFonts w:hint="eastAsia" w:ascii="仿宋_GB2312" w:hAnsi="仿宋_GB2312" w:eastAsia="仿宋_GB2312" w:cs="仿宋_GB2312"/>
          <w:sz w:val="32"/>
          <w:szCs w:val="32"/>
          <w:highlight w:val="none"/>
        </w:rPr>
        <w:t>张以上，可含之前的照片）至2022“三下乡”一般项目企业微信群，并附上实践项目总结简述（500字）；压缩文件重命名为：项目编号＋项目名称+项目总结。</w:t>
      </w:r>
    </w:p>
    <w:p>
      <w:pPr>
        <w:spacing w:line="600"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w:t>
      </w:r>
      <w:r>
        <w:rPr>
          <w:rFonts w:ascii="仿宋_GB2312" w:hAnsi="仿宋_GB2312" w:eastAsia="仿宋_GB2312" w:cs="仿宋_GB2312"/>
          <w:sz w:val="32"/>
          <w:szCs w:val="32"/>
          <w:highlight w:val="none"/>
        </w:rPr>
        <w:t>4</w:t>
      </w:r>
      <w:r>
        <w:rPr>
          <w:rFonts w:hint="eastAsia" w:ascii="仿宋_GB2312" w:hAnsi="仿宋_GB2312" w:eastAsia="仿宋_GB2312" w:cs="仿宋_GB2312"/>
          <w:sz w:val="32"/>
          <w:szCs w:val="32"/>
          <w:highlight w:val="none"/>
        </w:rPr>
        <w:t>）关于精选照片：需清晰反映出项目的整个流程（包含前期策划、中期实践、后期总结分享）和活动主题特色；关于文字版宣传材料：需清晰完整反映出项目的实践情况、宣传报道情况、结果产物及后续价值。</w:t>
      </w:r>
    </w:p>
    <w:p>
      <w:pPr>
        <w:spacing w:line="600" w:lineRule="exact"/>
        <w:ind w:firstLine="643" w:firstLineChars="200"/>
        <w:rPr>
          <w:rFonts w:ascii="仿宋_GB2312" w:hAnsi="仿宋_GB2312" w:eastAsia="仿宋_GB2312" w:cs="仿宋_GB2312"/>
          <w:color w:val="000000"/>
          <w:sz w:val="32"/>
          <w:szCs w:val="32"/>
          <w:highlight w:val="none"/>
        </w:rPr>
      </w:pPr>
      <w:r>
        <w:rPr>
          <w:rFonts w:hint="eastAsia" w:ascii="楷体_GB2312" w:hAnsi="楷体_GB2312" w:eastAsia="楷体_GB2312" w:cs="楷体_GB2312"/>
          <w:b/>
          <w:bCs/>
          <w:color w:val="000000"/>
          <w:sz w:val="32"/>
          <w:szCs w:val="32"/>
          <w:highlight w:val="none"/>
        </w:rPr>
        <w:t>（二）实践过程线上互动提醒</w:t>
      </w:r>
    </w:p>
    <w:p>
      <w:pPr>
        <w:spacing w:line="600" w:lineRule="exact"/>
        <w:ind w:firstLine="640" w:firstLineChars="200"/>
        <w:rPr>
          <w:rFonts w:ascii="仿宋_GB2312" w:hAnsi="仿宋_GB2312" w:eastAsia="仿宋_GB2312" w:cs="仿宋_GB2312"/>
          <w:color w:val="000000"/>
          <w:sz w:val="32"/>
          <w:szCs w:val="32"/>
          <w:highlight w:val="none"/>
        </w:rPr>
      </w:pPr>
      <w:r>
        <w:rPr>
          <w:rFonts w:hint="eastAsia" w:ascii="仿宋_GB2312" w:hAnsi="仿宋_GB2312" w:eastAsia="仿宋_GB2312" w:cs="仿宋_GB2312"/>
          <w:color w:val="000000"/>
          <w:sz w:val="32"/>
          <w:szCs w:val="32"/>
          <w:highlight w:val="none"/>
        </w:rPr>
        <w:t xml:space="preserve">1.在暑期实践的整体活动过程中，各实践项目团队需留意群中转发的“青春城团”的“三下乡”推文，并积极转发分享。 </w:t>
      </w:r>
    </w:p>
    <w:p>
      <w:pPr>
        <w:spacing w:line="600" w:lineRule="exact"/>
        <w:ind w:firstLine="640" w:firstLineChars="200"/>
        <w:rPr>
          <w:rFonts w:ascii="仿宋_GB2312" w:hAnsi="Verdana" w:eastAsia="仿宋_GB2312"/>
          <w:sz w:val="32"/>
          <w:szCs w:val="32"/>
          <w:highlight w:val="none"/>
        </w:rPr>
      </w:pPr>
      <w:r>
        <w:rPr>
          <w:rFonts w:hint="eastAsia" w:ascii="仿宋_GB2312" w:hAnsi="仿宋_GB2312" w:eastAsia="仿宋_GB2312" w:cs="仿宋_GB2312"/>
          <w:color w:val="000000"/>
          <w:sz w:val="32"/>
          <w:szCs w:val="32"/>
          <w:highlight w:val="none"/>
        </w:rPr>
        <w:t>2.各实践项目团队可以在实践项目结束后在微博发送有关“三下乡”的感悟或分享，并@东莞城院共青团，以扩大活动的影响力。</w:t>
      </w:r>
    </w:p>
    <w:p>
      <w:pPr>
        <w:spacing w:line="600" w:lineRule="exact"/>
        <w:ind w:firstLine="848" w:firstLineChars="265"/>
        <w:rPr>
          <w:rFonts w:ascii="黑体" w:hAnsi="黑体" w:eastAsia="黑体" w:cs="黑体"/>
          <w:color w:val="000000"/>
          <w:sz w:val="32"/>
          <w:szCs w:val="32"/>
          <w:highlight w:val="none"/>
        </w:rPr>
      </w:pPr>
      <w:r>
        <w:rPr>
          <w:rFonts w:hint="eastAsia" w:ascii="黑体" w:hAnsi="黑体" w:eastAsia="黑体" w:cs="黑体"/>
          <w:color w:val="000000"/>
          <w:sz w:val="32"/>
          <w:szCs w:val="32"/>
          <w:highlight w:val="none"/>
        </w:rPr>
        <w:t>四、材料提交时间与要求</w:t>
      </w:r>
    </w:p>
    <w:p>
      <w:pPr>
        <w:spacing w:line="600" w:lineRule="exact"/>
        <w:ind w:firstLine="640" w:firstLineChars="200"/>
        <w:rPr>
          <w:rFonts w:ascii="仿宋_GB2312" w:hAnsi="仿宋_GB2312" w:eastAsia="仿宋_GB2312" w:cs="仿宋_GB2312"/>
          <w:color w:val="000000"/>
          <w:sz w:val="32"/>
          <w:szCs w:val="32"/>
          <w:highlight w:val="none"/>
        </w:rPr>
      </w:pPr>
      <w:r>
        <w:rPr>
          <w:rFonts w:hint="eastAsia" w:ascii="仿宋_GB2312" w:hAnsi="仿宋_GB2312" w:eastAsia="仿宋_GB2312" w:cs="仿宋_GB2312"/>
          <w:color w:val="000000"/>
          <w:sz w:val="32"/>
          <w:szCs w:val="32"/>
          <w:highlight w:val="none"/>
        </w:rPr>
        <w:t>1.所有材料纸质版于开学后一周内，学院统一交至大学生活动中心6E318（具体时间另行通</w:t>
      </w:r>
      <w:bookmarkStart w:id="17" w:name="_GoBack"/>
      <w:bookmarkEnd w:id="17"/>
      <w:r>
        <w:rPr>
          <w:rFonts w:hint="eastAsia" w:ascii="仿宋_GB2312" w:hAnsi="仿宋_GB2312" w:eastAsia="仿宋_GB2312" w:cs="仿宋_GB2312"/>
          <w:color w:val="000000"/>
          <w:sz w:val="32"/>
          <w:szCs w:val="32"/>
          <w:highlight w:val="none"/>
        </w:rPr>
        <w:t>知）；</w:t>
      </w:r>
    </w:p>
    <w:p>
      <w:pPr>
        <w:spacing w:line="600" w:lineRule="exact"/>
        <w:ind w:firstLine="640" w:firstLineChars="200"/>
        <w:rPr>
          <w:rFonts w:hint="eastAsia" w:ascii="仿宋_GB2312" w:hAnsi="仿宋_GB2312" w:eastAsia="仿宋_GB2312" w:cs="仿宋_GB2312"/>
          <w:color w:val="000000"/>
          <w:sz w:val="32"/>
          <w:szCs w:val="32"/>
          <w:highlight w:val="none"/>
        </w:rPr>
      </w:pPr>
      <w:r>
        <w:rPr>
          <w:rFonts w:hint="eastAsia" w:ascii="仿宋_GB2312" w:hAnsi="仿宋_GB2312" w:eastAsia="仿宋_GB2312" w:cs="仿宋_GB2312"/>
          <w:color w:val="000000"/>
          <w:sz w:val="32"/>
          <w:szCs w:val="32"/>
          <w:highlight w:val="none"/>
        </w:rPr>
        <w:t>2.电子版于暑期实践后由学院陆续上交给监督员；</w:t>
      </w:r>
    </w:p>
    <w:p>
      <w:pPr>
        <w:spacing w:line="600" w:lineRule="exact"/>
        <w:ind w:firstLine="640" w:firstLineChars="200"/>
        <w:rPr>
          <w:rFonts w:hint="eastAsia" w:ascii="仿宋_GB2312" w:hAnsi="仿宋_GB2312" w:eastAsia="仿宋_GB2312" w:cs="仿宋_GB2312"/>
          <w:color w:val="000000"/>
          <w:sz w:val="32"/>
          <w:szCs w:val="32"/>
          <w:highlight w:val="none"/>
        </w:rPr>
      </w:pPr>
      <w:r>
        <w:rPr>
          <w:rFonts w:hint="eastAsia" w:ascii="仿宋_GB2312" w:hAnsi="仿宋_GB2312" w:eastAsia="仿宋_GB2312" w:cs="仿宋_GB2312"/>
          <w:color w:val="000000"/>
          <w:sz w:val="32"/>
          <w:szCs w:val="32"/>
          <w:highlight w:val="none"/>
        </w:rPr>
        <w:t>（</w:t>
      </w:r>
      <w:r>
        <w:rPr>
          <w:rFonts w:hint="eastAsia" w:ascii="仿宋_GB2312" w:hAnsi="仿宋_GB2312" w:eastAsia="仿宋_GB2312" w:cs="仿宋_GB2312"/>
          <w:color w:val="000000"/>
          <w:sz w:val="32"/>
          <w:szCs w:val="32"/>
          <w:highlight w:val="none"/>
          <w:lang w:val="en-US" w:eastAsia="zh-CN"/>
        </w:rPr>
        <w:t>1</w:t>
      </w:r>
      <w:r>
        <w:rPr>
          <w:rFonts w:hint="eastAsia" w:ascii="仿宋_GB2312" w:hAnsi="仿宋_GB2312" w:eastAsia="仿宋_GB2312" w:cs="仿宋_GB2312"/>
          <w:color w:val="000000"/>
          <w:sz w:val="32"/>
          <w:szCs w:val="32"/>
          <w:highlight w:val="none"/>
        </w:rPr>
        <w:t>）实践项目的基本材料</w:t>
      </w:r>
      <w:r>
        <w:rPr>
          <w:rFonts w:hint="eastAsia" w:ascii="仿宋_GB2312" w:hAnsi="仿宋_GB2312" w:eastAsia="仿宋_GB2312" w:cs="仿宋_GB2312"/>
          <w:color w:val="000000"/>
          <w:sz w:val="32"/>
          <w:szCs w:val="32"/>
          <w:highlight w:val="none"/>
          <w:lang w:val="en-US" w:eastAsia="zh-CN"/>
        </w:rPr>
        <w:t>中的</w:t>
      </w:r>
      <w:r>
        <w:rPr>
          <w:rFonts w:hint="eastAsia" w:ascii="仿宋_GB2312" w:hAnsi="仿宋_GB2312" w:eastAsia="仿宋_GB2312" w:cs="仿宋_GB2312"/>
          <w:color w:val="000000"/>
          <w:sz w:val="32"/>
          <w:szCs w:val="32"/>
          <w:highlight w:val="none"/>
          <w:lang w:eastAsia="zh-CN"/>
        </w:rPr>
        <w:t>项目团队成员相关</w:t>
      </w:r>
      <w:r>
        <w:rPr>
          <w:rFonts w:hint="eastAsia" w:ascii="仿宋_GB2312" w:hAnsi="仿宋_GB2312" w:eastAsia="仿宋_GB2312" w:cs="仿宋_GB2312"/>
          <w:color w:val="000000"/>
          <w:sz w:val="32"/>
          <w:szCs w:val="32"/>
          <w:highlight w:val="none"/>
        </w:rPr>
        <w:t>电子版于实践结束后三天内上交；</w:t>
      </w:r>
    </w:p>
    <w:p>
      <w:pPr>
        <w:spacing w:line="600" w:lineRule="exact"/>
        <w:ind w:firstLine="640" w:firstLineChars="200"/>
        <w:rPr>
          <w:rFonts w:hint="eastAsia" w:ascii="仿宋_GB2312" w:hAnsi="仿宋_GB2312" w:eastAsia="仿宋_GB2312" w:cs="仿宋_GB2312"/>
          <w:color w:val="000000"/>
          <w:sz w:val="32"/>
          <w:szCs w:val="32"/>
          <w:highlight w:val="none"/>
        </w:rPr>
      </w:pPr>
      <w:r>
        <w:rPr>
          <w:rFonts w:hint="eastAsia" w:ascii="仿宋_GB2312" w:hAnsi="仿宋_GB2312" w:eastAsia="仿宋_GB2312" w:cs="仿宋_GB2312"/>
          <w:color w:val="000000"/>
          <w:sz w:val="32"/>
          <w:szCs w:val="32"/>
          <w:highlight w:val="none"/>
        </w:rPr>
        <w:t>（</w:t>
      </w:r>
      <w:r>
        <w:rPr>
          <w:rFonts w:hint="eastAsia" w:ascii="仿宋_GB2312" w:hAnsi="仿宋_GB2312" w:eastAsia="仿宋_GB2312" w:cs="仿宋_GB2312"/>
          <w:color w:val="000000"/>
          <w:sz w:val="32"/>
          <w:szCs w:val="32"/>
          <w:highlight w:val="none"/>
          <w:lang w:val="en-US" w:eastAsia="zh-CN"/>
        </w:rPr>
        <w:t>2</w:t>
      </w:r>
      <w:r>
        <w:rPr>
          <w:rFonts w:hint="eastAsia" w:ascii="仿宋_GB2312" w:hAnsi="仿宋_GB2312" w:eastAsia="仿宋_GB2312" w:cs="仿宋_GB2312"/>
          <w:color w:val="000000"/>
          <w:sz w:val="32"/>
          <w:szCs w:val="32"/>
          <w:highlight w:val="none"/>
        </w:rPr>
        <w:t>）实践项目的基本材料</w:t>
      </w:r>
      <w:r>
        <w:rPr>
          <w:rFonts w:hint="eastAsia" w:ascii="仿宋_GB2312" w:hAnsi="仿宋_GB2312" w:eastAsia="仿宋_GB2312" w:cs="仿宋_GB2312"/>
          <w:color w:val="000000"/>
          <w:sz w:val="32"/>
          <w:szCs w:val="32"/>
          <w:highlight w:val="none"/>
          <w:lang w:val="en-US" w:eastAsia="zh-CN"/>
        </w:rPr>
        <w:t>中的项目佐证与基本产物</w:t>
      </w:r>
      <w:r>
        <w:rPr>
          <w:rFonts w:hint="eastAsia" w:ascii="仿宋_GB2312" w:hAnsi="仿宋_GB2312" w:eastAsia="仿宋_GB2312" w:cs="仿宋_GB2312"/>
          <w:color w:val="000000"/>
          <w:sz w:val="32"/>
          <w:szCs w:val="32"/>
          <w:highlight w:val="none"/>
        </w:rPr>
        <w:t>电子版于实践结束后</w:t>
      </w:r>
      <w:r>
        <w:rPr>
          <w:rFonts w:hint="eastAsia" w:ascii="仿宋_GB2312" w:hAnsi="仿宋_GB2312" w:eastAsia="仿宋_GB2312" w:cs="仿宋_GB2312"/>
          <w:color w:val="000000"/>
          <w:sz w:val="32"/>
          <w:szCs w:val="32"/>
          <w:highlight w:val="none"/>
          <w:lang w:val="en-US" w:eastAsia="zh-CN"/>
        </w:rPr>
        <w:t>一周内</w:t>
      </w:r>
      <w:r>
        <w:rPr>
          <w:rFonts w:hint="eastAsia" w:ascii="仿宋_GB2312" w:hAnsi="仿宋_GB2312" w:eastAsia="仿宋_GB2312" w:cs="仿宋_GB2312"/>
          <w:color w:val="000000"/>
          <w:sz w:val="32"/>
          <w:szCs w:val="32"/>
          <w:highlight w:val="none"/>
        </w:rPr>
        <w:t>上交；</w:t>
      </w:r>
    </w:p>
    <w:p>
      <w:pPr>
        <w:spacing w:line="600" w:lineRule="exact"/>
        <w:ind w:firstLine="640" w:firstLineChars="200"/>
        <w:rPr>
          <w:rFonts w:hint="eastAsia" w:ascii="仿宋_GB2312" w:hAnsi="仿宋_GB2312" w:eastAsia="仿宋_GB2312" w:cs="仿宋_GB2312"/>
          <w:color w:val="000000"/>
          <w:sz w:val="32"/>
          <w:szCs w:val="32"/>
          <w:highlight w:val="none"/>
        </w:rPr>
      </w:pPr>
    </w:p>
    <w:p>
      <w:pPr>
        <w:spacing w:line="600" w:lineRule="exact"/>
        <w:ind w:firstLine="640" w:firstLineChars="200"/>
        <w:rPr>
          <w:rFonts w:ascii="仿宋_GB2312" w:hAnsi="仿宋_GB2312" w:eastAsia="仿宋_GB2312" w:cs="仿宋_GB2312"/>
          <w:color w:val="000000"/>
          <w:sz w:val="32"/>
          <w:szCs w:val="32"/>
          <w:highlight w:val="none"/>
        </w:rPr>
      </w:pPr>
      <w:r>
        <w:rPr>
          <w:rFonts w:hint="eastAsia" w:ascii="仿宋_GB2312" w:hAnsi="仿宋_GB2312" w:eastAsia="仿宋_GB2312" w:cs="仿宋_GB2312"/>
          <w:color w:val="000000"/>
          <w:sz w:val="32"/>
          <w:szCs w:val="32"/>
          <w:highlight w:val="none"/>
        </w:rPr>
        <w:t>（3）实践项目的成果材料电子版于实践结束后两周内上交；</w:t>
      </w:r>
    </w:p>
    <w:p>
      <w:pPr>
        <w:spacing w:line="600" w:lineRule="exact"/>
        <w:ind w:firstLine="640" w:firstLineChars="200"/>
        <w:rPr>
          <w:rFonts w:ascii="仿宋_GB2312" w:hAnsi="仿宋_GB2312" w:eastAsia="仿宋_GB2312" w:cs="仿宋_GB2312"/>
          <w:color w:val="000000"/>
          <w:sz w:val="32"/>
          <w:szCs w:val="32"/>
          <w:highlight w:val="none"/>
        </w:rPr>
      </w:pPr>
      <w:r>
        <w:rPr>
          <w:rFonts w:hint="eastAsia" w:ascii="仿宋_GB2312" w:hAnsi="仿宋_GB2312" w:eastAsia="仿宋_GB2312" w:cs="仿宋_GB2312"/>
          <w:color w:val="000000"/>
          <w:sz w:val="32"/>
          <w:szCs w:val="32"/>
          <w:highlight w:val="none"/>
        </w:rPr>
        <w:t>（4）如有特殊情况可与监督员反映、协商。</w:t>
      </w:r>
    </w:p>
    <w:p>
      <w:pPr>
        <w:spacing w:line="600" w:lineRule="exact"/>
        <w:ind w:firstLine="640" w:firstLineChars="200"/>
        <w:rPr>
          <w:rFonts w:ascii="仿宋_GB2312" w:hAnsi="仿宋_GB2312" w:eastAsia="仿宋_GB2312" w:cs="仿宋_GB2312"/>
          <w:color w:val="000000"/>
          <w:sz w:val="32"/>
          <w:szCs w:val="32"/>
          <w:highlight w:val="none"/>
        </w:rPr>
      </w:pPr>
    </w:p>
    <w:p>
      <w:pPr>
        <w:spacing w:line="600" w:lineRule="exact"/>
        <w:ind w:firstLine="640" w:firstLineChars="200"/>
        <w:rPr>
          <w:rFonts w:ascii="仿宋_GB2312" w:hAnsi="仿宋_GB2312" w:eastAsia="仿宋_GB2312" w:cs="仿宋_GB2312"/>
          <w:color w:val="000000"/>
          <w:sz w:val="32"/>
          <w:szCs w:val="32"/>
          <w:highlight w:val="none"/>
        </w:rPr>
        <w:sectPr>
          <w:pgSz w:w="11906" w:h="16838"/>
          <w:pgMar w:top="2098" w:right="1474" w:bottom="1985" w:left="1588" w:header="851" w:footer="992" w:gutter="0"/>
          <w:cols w:space="425" w:num="1"/>
          <w:docGrid w:type="lines" w:linePitch="312" w:charSpace="0"/>
        </w:sectPr>
      </w:pPr>
    </w:p>
    <w:p>
      <w:pPr>
        <w:jc w:val="center"/>
        <w:rPr>
          <w:rFonts w:ascii="宋体" w:hAnsi="宋体" w:cs="宋体"/>
          <w:b/>
          <w:bCs/>
          <w:sz w:val="32"/>
          <w:szCs w:val="32"/>
        </w:rPr>
      </w:pPr>
      <w:r>
        <w:rPr>
          <w:rFonts w:hint="eastAsia" w:ascii="宋体" w:hAnsi="宋体" w:cs="宋体"/>
          <w:b/>
          <w:bCs/>
          <w:sz w:val="32"/>
          <w:szCs w:val="32"/>
        </w:rPr>
        <w:t>2022年暑期“三下乡”社会实践活动</w:t>
      </w:r>
    </w:p>
    <w:p>
      <w:pPr>
        <w:jc w:val="center"/>
        <w:rPr>
          <w:rFonts w:ascii="宋体" w:hAnsi="宋体" w:cs="宋体"/>
          <w:b/>
          <w:bCs/>
          <w:sz w:val="32"/>
          <w:szCs w:val="32"/>
        </w:rPr>
      </w:pPr>
      <w:r>
        <w:rPr>
          <w:rFonts w:hint="eastAsia" w:ascii="宋体" w:hAnsi="宋体" w:cs="宋体"/>
          <w:b/>
          <w:bCs/>
          <w:sz w:val="32"/>
          <w:szCs w:val="32"/>
        </w:rPr>
        <w:t>宣传新闻稿模板</w:t>
      </w:r>
    </w:p>
    <w:p>
      <w:pPr>
        <w:rPr>
          <w:sz w:val="28"/>
          <w:szCs w:val="28"/>
        </w:rPr>
      </w:pPr>
      <w:r>
        <w:rPr>
          <w:rFonts w:hint="eastAsia"/>
          <w:b/>
          <w:bCs/>
          <w:sz w:val="28"/>
          <w:szCs w:val="28"/>
        </w:rPr>
        <w:t>项目名称：</w:t>
      </w:r>
      <w:r>
        <w:rPr>
          <w:rFonts w:hint="eastAsia"/>
          <w:sz w:val="28"/>
          <w:szCs w:val="28"/>
        </w:rPr>
        <w:t xml:space="preserve">×××××××××× </w:t>
      </w:r>
    </w:p>
    <w:p>
      <w:pPr>
        <w:rPr>
          <w:sz w:val="28"/>
          <w:szCs w:val="28"/>
        </w:rPr>
      </w:pPr>
      <w:r>
        <w:rPr>
          <w:rFonts w:hint="eastAsia"/>
          <w:b/>
          <w:bCs/>
          <w:sz w:val="28"/>
          <w:szCs w:val="28"/>
        </w:rPr>
        <w:t>项目选题分类：</w:t>
      </w:r>
      <w:r>
        <w:rPr>
          <w:rFonts w:hint="eastAsia" w:ascii="Times New Roman" w:hAnsi="Times New Roman" w:eastAsia="仿宋_GB2312"/>
          <w:sz w:val="32"/>
          <w:szCs w:val="32"/>
        </w:rPr>
        <w:t>理论学习宣讲实践类/新时代文明宣讲实践类/“服务中小学生”研学实践类/学业帮助与支教帮扶实践类/“多彩乡村”文化宣传实践类/“乡村民情观察”调研实践类</w:t>
      </w:r>
      <w:r>
        <w:rPr>
          <w:rFonts w:hint="eastAsia"/>
          <w:b/>
          <w:bCs/>
          <w:sz w:val="28"/>
          <w:szCs w:val="28"/>
        </w:rPr>
        <w:t>项目实践地点：</w:t>
      </w:r>
      <w:r>
        <w:rPr>
          <w:rFonts w:hint="eastAsia"/>
          <w:sz w:val="28"/>
          <w:szCs w:val="28"/>
        </w:rPr>
        <w:t>××××××××××</w:t>
      </w:r>
    </w:p>
    <w:p>
      <w:pPr>
        <w:rPr>
          <w:rFonts w:ascii="宋体" w:hAnsi="宋体" w:cs="宋体"/>
          <w:sz w:val="28"/>
          <w:szCs w:val="28"/>
        </w:rPr>
      </w:pPr>
      <w:r>
        <w:rPr>
          <w:rFonts w:hint="eastAsia"/>
          <w:b/>
          <w:bCs/>
          <w:sz w:val="28"/>
          <w:szCs w:val="28"/>
        </w:rPr>
        <w:t>项目开展时间：</w:t>
      </w:r>
      <w:r>
        <w:rPr>
          <w:rFonts w:hint="eastAsia" w:ascii="宋体" w:hAnsi="宋体" w:cs="宋体"/>
          <w:sz w:val="28"/>
          <w:szCs w:val="28"/>
        </w:rPr>
        <w:t>××年××月××日--××月××日</w:t>
      </w:r>
    </w:p>
    <w:p>
      <w:pPr>
        <w:rPr>
          <w:b/>
          <w:bCs/>
          <w:sz w:val="28"/>
          <w:szCs w:val="28"/>
        </w:rPr>
      </w:pPr>
    </w:p>
    <w:p>
      <w:pPr>
        <w:rPr>
          <w:b/>
          <w:bCs/>
          <w:sz w:val="28"/>
          <w:szCs w:val="28"/>
        </w:rPr>
      </w:pPr>
      <w:r>
        <w:rPr>
          <w:rFonts w:hint="eastAsia"/>
          <w:b/>
          <w:bCs/>
          <w:sz w:val="28"/>
          <w:szCs w:val="28"/>
        </w:rPr>
        <w:t>项目概述：</w:t>
      </w:r>
    </w:p>
    <w:p>
      <w:pPr>
        <w:rPr>
          <w:b/>
          <w:bCs/>
          <w:sz w:val="28"/>
          <w:szCs w:val="28"/>
        </w:rPr>
      </w:pPr>
      <w:r>
        <w:rPr>
          <w:rFonts w:hint="eastAsia"/>
          <w:sz w:val="28"/>
          <w:szCs w:val="28"/>
        </w:rPr>
        <w:t>××××××××××××××××××××</w:t>
      </w:r>
    </w:p>
    <w:p>
      <w:pPr>
        <w:rPr>
          <w:b/>
          <w:bCs/>
          <w:sz w:val="28"/>
          <w:szCs w:val="28"/>
        </w:rPr>
      </w:pPr>
      <w:r>
        <w:rPr>
          <w:rFonts w:hint="eastAsia"/>
          <w:b/>
          <w:bCs/>
          <w:sz w:val="28"/>
          <w:szCs w:val="28"/>
        </w:rPr>
        <w:t>项目内容：</w:t>
      </w:r>
    </w:p>
    <w:p>
      <w:pPr>
        <w:rPr>
          <w:b/>
          <w:bCs/>
          <w:sz w:val="28"/>
          <w:szCs w:val="28"/>
        </w:rPr>
      </w:pPr>
      <w:r>
        <w:rPr>
          <w:rFonts w:hint="eastAsia"/>
          <w:sz w:val="28"/>
          <w:szCs w:val="28"/>
        </w:rPr>
        <w:t>××××××××××××××××××××（需包含项目调研过程中调研出什么内容、结果产物、实践成效、宣传方式等等）</w:t>
      </w:r>
    </w:p>
    <w:p>
      <w:pPr>
        <w:rPr>
          <w:b/>
          <w:bCs/>
          <w:sz w:val="28"/>
          <w:szCs w:val="28"/>
        </w:rPr>
      </w:pPr>
      <w:r>
        <w:rPr>
          <w:rFonts w:hint="eastAsia"/>
          <w:b/>
          <w:bCs/>
          <w:sz w:val="28"/>
          <w:szCs w:val="28"/>
        </w:rPr>
        <w:t>项目价值与后续发展方向：</w:t>
      </w:r>
    </w:p>
    <w:p>
      <w:pPr>
        <w:rPr>
          <w:b/>
          <w:bCs/>
          <w:sz w:val="28"/>
          <w:szCs w:val="28"/>
        </w:rPr>
      </w:pPr>
      <w:r>
        <w:rPr>
          <w:rFonts w:hint="eastAsia"/>
          <w:sz w:val="28"/>
          <w:szCs w:val="28"/>
        </w:rPr>
        <w:t>××××××××××××××××××××</w:t>
      </w:r>
    </w:p>
    <w:p>
      <w:pPr>
        <w:rPr>
          <w:rFonts w:ascii="宋体" w:hAnsi="宋体" w:cs="宋体"/>
          <w:b/>
          <w:bCs/>
          <w:sz w:val="28"/>
          <w:szCs w:val="28"/>
        </w:rPr>
      </w:pPr>
    </w:p>
    <w:p>
      <w:pPr>
        <w:rPr>
          <w:rFonts w:ascii="宋体" w:hAnsi="宋体" w:cs="宋体"/>
          <w:b/>
          <w:bCs/>
          <w:sz w:val="28"/>
          <w:szCs w:val="28"/>
        </w:rPr>
      </w:pPr>
    </w:p>
    <w:p>
      <w:pPr>
        <w:rPr>
          <w:rFonts w:ascii="宋体" w:hAnsi="宋体" w:cs="宋体"/>
          <w:b/>
          <w:bCs/>
          <w:sz w:val="28"/>
          <w:szCs w:val="28"/>
        </w:rPr>
      </w:pPr>
    </w:p>
    <w:p>
      <w:pPr>
        <w:rPr>
          <w:rFonts w:ascii="宋体" w:hAnsi="宋体" w:cs="宋体"/>
          <w:b/>
          <w:bCs/>
          <w:sz w:val="28"/>
          <w:szCs w:val="28"/>
        </w:rPr>
      </w:pPr>
    </w:p>
    <w:sectPr>
      <w:pgSz w:w="11906" w:h="16838"/>
      <w:pgMar w:top="2098" w:right="1474" w:bottom="1985" w:left="158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Verdana">
    <w:panose1 w:val="020B0604030504040204"/>
    <w:charset w:val="00"/>
    <w:family w:val="swiss"/>
    <w:pitch w:val="default"/>
    <w:sig w:usb0="A00006FF" w:usb1="4000205B" w:usb2="00000010" w:usb3="00000000" w:csb0="2000019F" w:csb1="00000000"/>
  </w:font>
  <w:font w:name="楷体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8"/>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I2Njk5MWMwMzY1NWM3ZWM1ZmFkMWRmMmE2M2RjYWEifQ=="/>
  </w:docVars>
  <w:rsids>
    <w:rsidRoot w:val="00D33ADE"/>
    <w:rsid w:val="000157C7"/>
    <w:rsid w:val="000275F6"/>
    <w:rsid w:val="000370AA"/>
    <w:rsid w:val="00040B25"/>
    <w:rsid w:val="000459CC"/>
    <w:rsid w:val="00051189"/>
    <w:rsid w:val="00061350"/>
    <w:rsid w:val="00091A8E"/>
    <w:rsid w:val="0009257D"/>
    <w:rsid w:val="00093648"/>
    <w:rsid w:val="000A1B65"/>
    <w:rsid w:val="000A2040"/>
    <w:rsid w:val="000A5B31"/>
    <w:rsid w:val="000E767F"/>
    <w:rsid w:val="001033AD"/>
    <w:rsid w:val="00132BEE"/>
    <w:rsid w:val="00137A3E"/>
    <w:rsid w:val="00154480"/>
    <w:rsid w:val="00170F77"/>
    <w:rsid w:val="0018115A"/>
    <w:rsid w:val="001A0531"/>
    <w:rsid w:val="001C444C"/>
    <w:rsid w:val="001D1381"/>
    <w:rsid w:val="001D3BAC"/>
    <w:rsid w:val="001D5B3F"/>
    <w:rsid w:val="001E06A7"/>
    <w:rsid w:val="002016CE"/>
    <w:rsid w:val="00207A3E"/>
    <w:rsid w:val="0021141D"/>
    <w:rsid w:val="002604E7"/>
    <w:rsid w:val="002840C0"/>
    <w:rsid w:val="002A215A"/>
    <w:rsid w:val="002B2E1E"/>
    <w:rsid w:val="002B4F35"/>
    <w:rsid w:val="002F0CC9"/>
    <w:rsid w:val="003043BD"/>
    <w:rsid w:val="00335CD5"/>
    <w:rsid w:val="00352994"/>
    <w:rsid w:val="003718CF"/>
    <w:rsid w:val="00373537"/>
    <w:rsid w:val="00391092"/>
    <w:rsid w:val="003D61CA"/>
    <w:rsid w:val="0041692A"/>
    <w:rsid w:val="00422006"/>
    <w:rsid w:val="00431839"/>
    <w:rsid w:val="00433298"/>
    <w:rsid w:val="00446FE3"/>
    <w:rsid w:val="0046500A"/>
    <w:rsid w:val="004736C4"/>
    <w:rsid w:val="004B063E"/>
    <w:rsid w:val="004B1E52"/>
    <w:rsid w:val="004C4C25"/>
    <w:rsid w:val="004E3F89"/>
    <w:rsid w:val="004F4015"/>
    <w:rsid w:val="00504CC0"/>
    <w:rsid w:val="005344D9"/>
    <w:rsid w:val="00554F06"/>
    <w:rsid w:val="005804E4"/>
    <w:rsid w:val="00583BBF"/>
    <w:rsid w:val="005B279B"/>
    <w:rsid w:val="005E3B23"/>
    <w:rsid w:val="00616D54"/>
    <w:rsid w:val="00624F39"/>
    <w:rsid w:val="006618F2"/>
    <w:rsid w:val="00665703"/>
    <w:rsid w:val="0068330D"/>
    <w:rsid w:val="0069430B"/>
    <w:rsid w:val="006A614E"/>
    <w:rsid w:val="006D59A0"/>
    <w:rsid w:val="006E6738"/>
    <w:rsid w:val="006F0CEE"/>
    <w:rsid w:val="0070004F"/>
    <w:rsid w:val="00725680"/>
    <w:rsid w:val="00727D72"/>
    <w:rsid w:val="00780D2E"/>
    <w:rsid w:val="007A115A"/>
    <w:rsid w:val="007D57F3"/>
    <w:rsid w:val="007E052A"/>
    <w:rsid w:val="007E0AE5"/>
    <w:rsid w:val="007F74C7"/>
    <w:rsid w:val="00802E95"/>
    <w:rsid w:val="008052CC"/>
    <w:rsid w:val="0082075A"/>
    <w:rsid w:val="008A3FE5"/>
    <w:rsid w:val="008B7F97"/>
    <w:rsid w:val="008D73DE"/>
    <w:rsid w:val="008E3F9B"/>
    <w:rsid w:val="008F28AA"/>
    <w:rsid w:val="00915C87"/>
    <w:rsid w:val="009A7A78"/>
    <w:rsid w:val="009F431B"/>
    <w:rsid w:val="009F4EEB"/>
    <w:rsid w:val="00A16E38"/>
    <w:rsid w:val="00A23DD9"/>
    <w:rsid w:val="00A31651"/>
    <w:rsid w:val="00A33DA2"/>
    <w:rsid w:val="00A5534F"/>
    <w:rsid w:val="00A57A0A"/>
    <w:rsid w:val="00A61D79"/>
    <w:rsid w:val="00A862FD"/>
    <w:rsid w:val="00B55A87"/>
    <w:rsid w:val="00B6127D"/>
    <w:rsid w:val="00BB3B19"/>
    <w:rsid w:val="00BC1FFC"/>
    <w:rsid w:val="00BD5F00"/>
    <w:rsid w:val="00BE171E"/>
    <w:rsid w:val="00C23FED"/>
    <w:rsid w:val="00C51381"/>
    <w:rsid w:val="00CC3E26"/>
    <w:rsid w:val="00D02DC2"/>
    <w:rsid w:val="00D33ADE"/>
    <w:rsid w:val="00D44217"/>
    <w:rsid w:val="00D46BE8"/>
    <w:rsid w:val="00D875A0"/>
    <w:rsid w:val="00D91B3B"/>
    <w:rsid w:val="00D973CB"/>
    <w:rsid w:val="00DC37F6"/>
    <w:rsid w:val="00DC5CCE"/>
    <w:rsid w:val="00E20512"/>
    <w:rsid w:val="00E527A1"/>
    <w:rsid w:val="00E62C62"/>
    <w:rsid w:val="00E638A4"/>
    <w:rsid w:val="00E759ED"/>
    <w:rsid w:val="00EC379F"/>
    <w:rsid w:val="00ED2449"/>
    <w:rsid w:val="00ED3007"/>
    <w:rsid w:val="00EE5453"/>
    <w:rsid w:val="00F03F56"/>
    <w:rsid w:val="00F07D76"/>
    <w:rsid w:val="00F11359"/>
    <w:rsid w:val="00F226A0"/>
    <w:rsid w:val="00F34892"/>
    <w:rsid w:val="00F353EE"/>
    <w:rsid w:val="00F370E0"/>
    <w:rsid w:val="00F451F9"/>
    <w:rsid w:val="00F46A4F"/>
    <w:rsid w:val="00FA460D"/>
    <w:rsid w:val="00FB6D0E"/>
    <w:rsid w:val="00FE49E9"/>
    <w:rsid w:val="00FE63BE"/>
    <w:rsid w:val="014C5F64"/>
    <w:rsid w:val="02EB6F44"/>
    <w:rsid w:val="02F64E41"/>
    <w:rsid w:val="063F0441"/>
    <w:rsid w:val="075A6EF7"/>
    <w:rsid w:val="08752E31"/>
    <w:rsid w:val="08BB295D"/>
    <w:rsid w:val="093C01B7"/>
    <w:rsid w:val="0D52176F"/>
    <w:rsid w:val="0D976470"/>
    <w:rsid w:val="0D9F5E62"/>
    <w:rsid w:val="0DE7658F"/>
    <w:rsid w:val="0E5057A7"/>
    <w:rsid w:val="0E5D5797"/>
    <w:rsid w:val="0EEC7B74"/>
    <w:rsid w:val="0F040FC4"/>
    <w:rsid w:val="0FED14FF"/>
    <w:rsid w:val="0FFF02F3"/>
    <w:rsid w:val="1024350E"/>
    <w:rsid w:val="104038D5"/>
    <w:rsid w:val="119C2518"/>
    <w:rsid w:val="126F5870"/>
    <w:rsid w:val="12E05C5F"/>
    <w:rsid w:val="13D60DE1"/>
    <w:rsid w:val="142B0848"/>
    <w:rsid w:val="14977C8B"/>
    <w:rsid w:val="15BA4533"/>
    <w:rsid w:val="165D148C"/>
    <w:rsid w:val="16D056D6"/>
    <w:rsid w:val="17843D33"/>
    <w:rsid w:val="19185113"/>
    <w:rsid w:val="1931635F"/>
    <w:rsid w:val="19B77C89"/>
    <w:rsid w:val="1A1C7407"/>
    <w:rsid w:val="1B226FF4"/>
    <w:rsid w:val="1B264674"/>
    <w:rsid w:val="1B931F6D"/>
    <w:rsid w:val="1B974A15"/>
    <w:rsid w:val="1BA31381"/>
    <w:rsid w:val="1D9A01BB"/>
    <w:rsid w:val="1DF5755E"/>
    <w:rsid w:val="1EBC137C"/>
    <w:rsid w:val="20487EBC"/>
    <w:rsid w:val="21166D47"/>
    <w:rsid w:val="22A834F2"/>
    <w:rsid w:val="249C159B"/>
    <w:rsid w:val="24F07F6D"/>
    <w:rsid w:val="2734580E"/>
    <w:rsid w:val="27CA37F4"/>
    <w:rsid w:val="28BC201F"/>
    <w:rsid w:val="29291290"/>
    <w:rsid w:val="2B735B98"/>
    <w:rsid w:val="2BE92CDC"/>
    <w:rsid w:val="2E6756BD"/>
    <w:rsid w:val="2FD754BE"/>
    <w:rsid w:val="316F456E"/>
    <w:rsid w:val="32542C38"/>
    <w:rsid w:val="3361798A"/>
    <w:rsid w:val="34A92AB6"/>
    <w:rsid w:val="353A575F"/>
    <w:rsid w:val="35E054DE"/>
    <w:rsid w:val="36F055DD"/>
    <w:rsid w:val="377063EE"/>
    <w:rsid w:val="38227B30"/>
    <w:rsid w:val="387E717E"/>
    <w:rsid w:val="38B13162"/>
    <w:rsid w:val="38D050D9"/>
    <w:rsid w:val="3A4630F0"/>
    <w:rsid w:val="3B8502F3"/>
    <w:rsid w:val="3B954A6E"/>
    <w:rsid w:val="3B9D352A"/>
    <w:rsid w:val="3BB727B7"/>
    <w:rsid w:val="3CDB33C6"/>
    <w:rsid w:val="3CF4070C"/>
    <w:rsid w:val="3DF777F3"/>
    <w:rsid w:val="3E4D56DB"/>
    <w:rsid w:val="3EA340B4"/>
    <w:rsid w:val="3FB0000A"/>
    <w:rsid w:val="3FD55A8C"/>
    <w:rsid w:val="41225B4C"/>
    <w:rsid w:val="41FC6631"/>
    <w:rsid w:val="43E14E8E"/>
    <w:rsid w:val="440E3F01"/>
    <w:rsid w:val="44DB6103"/>
    <w:rsid w:val="466018B1"/>
    <w:rsid w:val="48142DC6"/>
    <w:rsid w:val="488B4A59"/>
    <w:rsid w:val="491A440C"/>
    <w:rsid w:val="4AD35C2C"/>
    <w:rsid w:val="4B2724B6"/>
    <w:rsid w:val="4B3B4ECA"/>
    <w:rsid w:val="4C9C06AD"/>
    <w:rsid w:val="4D64659D"/>
    <w:rsid w:val="4E6F7D38"/>
    <w:rsid w:val="4E7E253C"/>
    <w:rsid w:val="505B3C87"/>
    <w:rsid w:val="51621046"/>
    <w:rsid w:val="51813332"/>
    <w:rsid w:val="53804F0D"/>
    <w:rsid w:val="53C2694F"/>
    <w:rsid w:val="540872DB"/>
    <w:rsid w:val="558C043F"/>
    <w:rsid w:val="55CF657E"/>
    <w:rsid w:val="566A19C0"/>
    <w:rsid w:val="56787810"/>
    <w:rsid w:val="584D5C2C"/>
    <w:rsid w:val="59FA6FB2"/>
    <w:rsid w:val="5A8B46F3"/>
    <w:rsid w:val="5B811349"/>
    <w:rsid w:val="5C645C72"/>
    <w:rsid w:val="5C69462E"/>
    <w:rsid w:val="5C9F714A"/>
    <w:rsid w:val="5CC702F4"/>
    <w:rsid w:val="5CF53EB1"/>
    <w:rsid w:val="5E211941"/>
    <w:rsid w:val="5F520B89"/>
    <w:rsid w:val="609E3E3F"/>
    <w:rsid w:val="60AA40F8"/>
    <w:rsid w:val="60C3375B"/>
    <w:rsid w:val="61C176C2"/>
    <w:rsid w:val="62A823A7"/>
    <w:rsid w:val="63ED0056"/>
    <w:rsid w:val="655C259B"/>
    <w:rsid w:val="672D6179"/>
    <w:rsid w:val="67AC781E"/>
    <w:rsid w:val="67E1461B"/>
    <w:rsid w:val="687E7110"/>
    <w:rsid w:val="68FB170C"/>
    <w:rsid w:val="69BA79DA"/>
    <w:rsid w:val="6B076A11"/>
    <w:rsid w:val="6C2652C5"/>
    <w:rsid w:val="6E36641D"/>
    <w:rsid w:val="6E7B3273"/>
    <w:rsid w:val="6EC95E08"/>
    <w:rsid w:val="6EF47329"/>
    <w:rsid w:val="6EFB0793"/>
    <w:rsid w:val="710742E9"/>
    <w:rsid w:val="71245578"/>
    <w:rsid w:val="72C1701C"/>
    <w:rsid w:val="74A71598"/>
    <w:rsid w:val="750933C5"/>
    <w:rsid w:val="758B02BC"/>
    <w:rsid w:val="75BB274C"/>
    <w:rsid w:val="76E52316"/>
    <w:rsid w:val="78000888"/>
    <w:rsid w:val="796163C3"/>
    <w:rsid w:val="797D7F1B"/>
    <w:rsid w:val="79960FDD"/>
    <w:rsid w:val="7BD8718E"/>
    <w:rsid w:val="7BF43B26"/>
    <w:rsid w:val="7CBC03A2"/>
    <w:rsid w:val="7CC52305"/>
    <w:rsid w:val="7E891110"/>
    <w:rsid w:val="7EBB1E9F"/>
    <w:rsid w:val="7F236F69"/>
    <w:rsid w:val="7FD50AB1"/>
    <w:rsid w:val="7FEE75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0"/>
    <w:unhideWhenUsed/>
    <w:qFormat/>
    <w:uiPriority w:val="99"/>
    <w:rPr>
      <w:sz w:val="18"/>
      <w:szCs w:val="18"/>
    </w:rPr>
  </w:style>
  <w:style w:type="paragraph" w:styleId="3">
    <w:name w:val="footer"/>
    <w:basedOn w:val="1"/>
    <w:link w:val="8"/>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7">
    <w:name w:val="页眉 字符"/>
    <w:basedOn w:val="6"/>
    <w:link w:val="4"/>
    <w:qFormat/>
    <w:uiPriority w:val="99"/>
    <w:rPr>
      <w:sz w:val="18"/>
      <w:szCs w:val="18"/>
    </w:rPr>
  </w:style>
  <w:style w:type="character" w:customStyle="1" w:styleId="8">
    <w:name w:val="页脚 字符"/>
    <w:basedOn w:val="6"/>
    <w:link w:val="3"/>
    <w:qFormat/>
    <w:uiPriority w:val="99"/>
    <w:rPr>
      <w:sz w:val="18"/>
      <w:szCs w:val="18"/>
    </w:rPr>
  </w:style>
  <w:style w:type="paragraph" w:customStyle="1" w:styleId="9">
    <w:name w:val="列出段落1"/>
    <w:basedOn w:val="1"/>
    <w:qFormat/>
    <w:uiPriority w:val="34"/>
    <w:pPr>
      <w:ind w:firstLine="420" w:firstLineChars="200"/>
    </w:pPr>
  </w:style>
  <w:style w:type="character" w:customStyle="1" w:styleId="10">
    <w:name w:val="批注框文本 字符"/>
    <w:basedOn w:val="6"/>
    <w:link w:val="2"/>
    <w:semiHidden/>
    <w:qFormat/>
    <w:uiPriority w:val="99"/>
    <w:rPr>
      <w:rFonts w:ascii="Calibri" w:hAnsi="Calibri" w:eastAsia="宋体" w:cs="Times New Roman"/>
      <w:sz w:val="18"/>
      <w:szCs w:val="18"/>
    </w:rPr>
  </w:style>
  <w:style w:type="paragraph" w:styleId="11">
    <w:name w:val="List Paragraph"/>
    <w:basedOn w:val="1"/>
    <w:qFormat/>
    <w:uiPriority w:val="34"/>
    <w:pPr>
      <w:ind w:firstLine="420" w:firstLineChars="200"/>
    </w:pPr>
  </w:style>
  <w:style w:type="paragraph" w:customStyle="1" w:styleId="12">
    <w:name w:val="Normal1"/>
    <w:qFormat/>
    <w:uiPriority w:val="0"/>
    <w:pPr>
      <w:widowControl w:val="0"/>
      <w:jc w:val="both"/>
    </w:pPr>
    <w:rPr>
      <w:rFonts w:ascii="Calibri" w:hAnsi="Calibri" w:eastAsia="宋体" w:cs="Times New Roman"/>
      <w:kern w:val="2"/>
      <w:sz w:val="21"/>
      <w:szCs w:val="21"/>
      <w:lang w:val="en-US" w:eastAsia="zh-CN" w:bidi="ar-SA"/>
    </w:rPr>
  </w:style>
  <w:style w:type="table" w:customStyle="1" w:styleId="13">
    <w:name w:val="Table Normal1"/>
    <w:semiHidden/>
    <w:qFormat/>
    <w:uiPriority w:val="0"/>
    <w:rPr>
      <w:rFonts w:ascii="Times New Roman" w:hAnsi="Times New Roman" w:eastAsia="Times New Roman" w:cs="Times New Roman"/>
    </w:rPr>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41B535-6E8C-4825-B50D-D7B520DE3AFA}">
  <ds:schemaRefs/>
</ds:datastoreItem>
</file>

<file path=docProps/app.xml><?xml version="1.0" encoding="utf-8"?>
<Properties xmlns="http://schemas.openxmlformats.org/officeDocument/2006/extended-properties" xmlns:vt="http://schemas.openxmlformats.org/officeDocument/2006/docPropsVTypes">
  <Template>Normal.dotm</Template>
  <Company>Win10NeT.COM</Company>
  <Pages>11</Pages>
  <Words>3954</Words>
  <Characters>4131</Characters>
  <Lines>30</Lines>
  <Paragraphs>8</Paragraphs>
  <TotalTime>2</TotalTime>
  <ScaleCrop>false</ScaleCrop>
  <LinksUpToDate>false</LinksUpToDate>
  <CharactersWithSpaces>4137</CharactersWithSpaces>
  <Application>WPS Office_11.1.0.11691_F1E327BC-269C-435d-A152-05C5408002CA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2018-03-26T04:06:00Z</dcterms:created>
  <dc:creator>Caii1</dc:creator>
  <cp:lastModifiedBy>林敏玲</cp:lastModifiedBy>
  <cp:lastPrinted>2017-06-04T13:23:00Z</cp:lastPrinted>
  <dcterms:modified xsi:type="dcterms:W3CDTF">2022-05-19T00:48:40Z</dcterms:modified>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2052-11.1.0.11691</vt:lpwstr>
  </property>
  <property fmtid="{D5CDD505-2E9C-101B-9397-08002B2CF9AE}" pid="3" name="ICV">
    <vt:lpwstr>B78E4D17382B45EFB1FCE1BD16F521BB</vt:lpwstr>
  </property>
</Properties>
</file>